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08F70" w14:textId="77777777" w:rsidR="002067B0" w:rsidRDefault="00982B44">
      <w:pPr>
        <w:spacing w:after="451" w:line="259" w:lineRule="auto"/>
        <w:ind w:left="0" w:right="4218" w:firstLine="0"/>
        <w:jc w:val="center"/>
      </w:pPr>
      <w:r>
        <w:rPr>
          <w:noProof/>
        </w:rPr>
        <w:drawing>
          <wp:inline distT="0" distB="0" distL="0" distR="0" wp14:anchorId="32854FC7" wp14:editId="3F526281">
            <wp:extent cx="3066034" cy="683895"/>
            <wp:effectExtent l="0" t="0" r="0" b="0"/>
            <wp:docPr id="174" name="Picture 1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Picture 17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66034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2CB7CA6" w14:textId="47CABCE2" w:rsidR="002067B0" w:rsidRDefault="00982B4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6"/>
        <w:ind w:left="2" w:right="0" w:firstLine="0"/>
        <w:jc w:val="left"/>
      </w:pPr>
      <w:r>
        <w:rPr>
          <w:b/>
          <w:sz w:val="36"/>
        </w:rPr>
        <w:t>Reglement betreffende het toekennen van een subsidie voor socio</w:t>
      </w:r>
      <w:r>
        <w:rPr>
          <w:b/>
          <w:sz w:val="36"/>
        </w:rPr>
        <w:t>-</w:t>
      </w:r>
      <w:r>
        <w:rPr>
          <w:b/>
          <w:sz w:val="36"/>
        </w:rPr>
        <w:t>culturele participatie.</w:t>
      </w:r>
      <w:r>
        <w:rPr>
          <w:sz w:val="36"/>
        </w:rPr>
        <w:t xml:space="preserve"> </w:t>
      </w:r>
    </w:p>
    <w:p w14:paraId="0379D8A8" w14:textId="77777777" w:rsidR="002067B0" w:rsidRDefault="00982B44">
      <w:pPr>
        <w:spacing w:after="158" w:line="259" w:lineRule="auto"/>
        <w:ind w:left="0" w:right="0" w:firstLine="0"/>
        <w:jc w:val="left"/>
      </w:pPr>
      <w:r>
        <w:t xml:space="preserve"> </w:t>
      </w:r>
    </w:p>
    <w:p w14:paraId="74794B51" w14:textId="77777777" w:rsidR="002067B0" w:rsidRDefault="00982B44">
      <w:pPr>
        <w:pStyle w:val="Kop1"/>
        <w:ind w:left="-5"/>
      </w:pPr>
      <w:r>
        <w:t>Artikel 1</w:t>
      </w:r>
      <w:r>
        <w:rPr>
          <w:b w:val="0"/>
          <w:u w:val="none"/>
        </w:rPr>
        <w:t xml:space="preserve"> </w:t>
      </w:r>
    </w:p>
    <w:p w14:paraId="6C4B5BA8" w14:textId="3ADC943F" w:rsidR="002067B0" w:rsidRDefault="00982B44">
      <w:pPr>
        <w:ind w:left="-5" w:right="12"/>
      </w:pPr>
      <w:r>
        <w:t>De subsidie voor socio-culturele participatie is een toelage</w:t>
      </w:r>
      <w:r>
        <w:t xml:space="preserve">, die de financiële drempel tot culturele, </w:t>
      </w:r>
      <w:proofErr w:type="spellStart"/>
      <w:r>
        <w:t>sport-</w:t>
      </w:r>
      <w:r>
        <w:t>en</w:t>
      </w:r>
      <w:proofErr w:type="spellEnd"/>
      <w:r>
        <w:t xml:space="preserve"> jeugdactiviteiten moet verlagen. De subsidie kan toegekend worden voor de betaling van lidgelden, meerdaagse schoolactiviteiten, kampen, enz… </w:t>
      </w:r>
    </w:p>
    <w:p w14:paraId="22083857" w14:textId="77777777" w:rsidR="002067B0" w:rsidRDefault="00982B44">
      <w:pPr>
        <w:pStyle w:val="Kop1"/>
        <w:ind w:left="-5"/>
      </w:pPr>
      <w:r>
        <w:t>Artikel 2</w:t>
      </w:r>
      <w:r>
        <w:rPr>
          <w:u w:val="none"/>
        </w:rPr>
        <w:t xml:space="preserve"> </w:t>
      </w:r>
    </w:p>
    <w:p w14:paraId="30662245" w14:textId="3B3010E6" w:rsidR="002067B0" w:rsidRDefault="00982B44">
      <w:pPr>
        <w:spacing w:after="205"/>
        <w:ind w:left="-5" w:right="12"/>
      </w:pPr>
      <w:r>
        <w:t>De subsidie is bestemd voor inwoners van de gemeente Aartselaar</w:t>
      </w:r>
      <w:r>
        <w:t xml:space="preserve">, die behoren tot één van de volgende categorieën:  </w:t>
      </w:r>
    </w:p>
    <w:p w14:paraId="593D818A" w14:textId="3E670077" w:rsidR="002067B0" w:rsidRDefault="00C02AB9">
      <w:pPr>
        <w:numPr>
          <w:ilvl w:val="0"/>
          <w:numId w:val="1"/>
        </w:numPr>
        <w:spacing w:after="20"/>
        <w:ind w:right="12" w:hanging="360"/>
      </w:pPr>
      <w:r w:rsidRPr="00C02AB9">
        <w:rPr>
          <w:highlight w:val="yellow"/>
        </w:rPr>
        <w:t>Inkomsten</w:t>
      </w:r>
      <w:r>
        <w:t xml:space="preserve"> tot maximum 150 % van  het leefloon volgens categorie  </w:t>
      </w:r>
    </w:p>
    <w:p w14:paraId="279F681F" w14:textId="77777777" w:rsidR="002067B0" w:rsidRDefault="00982B44">
      <w:pPr>
        <w:numPr>
          <w:ilvl w:val="0"/>
          <w:numId w:val="1"/>
        </w:numPr>
        <w:spacing w:after="18"/>
        <w:ind w:right="12" w:hanging="360"/>
      </w:pPr>
      <w:r>
        <w:t xml:space="preserve">cliënten met een verhoogde tegemoetkoming van de mutualiteit  </w:t>
      </w:r>
    </w:p>
    <w:p w14:paraId="296A30B3" w14:textId="77777777" w:rsidR="002067B0" w:rsidRDefault="00982B44">
      <w:pPr>
        <w:numPr>
          <w:ilvl w:val="0"/>
          <w:numId w:val="1"/>
        </w:numPr>
        <w:spacing w:after="21"/>
        <w:ind w:right="12" w:hanging="360"/>
      </w:pPr>
      <w:r>
        <w:t xml:space="preserve">cliënten in budgetbeheer  </w:t>
      </w:r>
    </w:p>
    <w:p w14:paraId="69DB08C9" w14:textId="77777777" w:rsidR="002067B0" w:rsidRDefault="00982B44">
      <w:pPr>
        <w:numPr>
          <w:ilvl w:val="0"/>
          <w:numId w:val="1"/>
        </w:numPr>
        <w:spacing w:after="133"/>
        <w:ind w:right="12" w:hanging="360"/>
      </w:pPr>
      <w:r>
        <w:t xml:space="preserve">cliënten in schuldbemiddeling  </w:t>
      </w:r>
    </w:p>
    <w:p w14:paraId="12ECE4FC" w14:textId="3E05237E" w:rsidR="002067B0" w:rsidRDefault="00982B44">
      <w:pPr>
        <w:ind w:left="-5" w:right="12"/>
      </w:pPr>
      <w:r>
        <w:t>Cliënten in begeleiding bij het OCMW kunnen een aanvraag doen voor deze subsidie</w:t>
      </w:r>
      <w:r>
        <w:t xml:space="preserve">: hetzij voor zichzelf, hetzij voor hun inwonende studerende kinderen. </w:t>
      </w:r>
    </w:p>
    <w:p w14:paraId="2519427C" w14:textId="77777777" w:rsidR="002067B0" w:rsidRDefault="00982B44">
      <w:pPr>
        <w:pStyle w:val="Kop1"/>
        <w:ind w:left="-5"/>
      </w:pPr>
      <w:r>
        <w:t>Artikel 3</w:t>
      </w:r>
      <w:r>
        <w:rPr>
          <w:u w:val="none"/>
        </w:rPr>
        <w:t xml:space="preserve"> </w:t>
      </w:r>
    </w:p>
    <w:p w14:paraId="55184598" w14:textId="77777777" w:rsidR="002067B0" w:rsidRDefault="00982B44">
      <w:pPr>
        <w:ind w:left="-5" w:right="12"/>
      </w:pPr>
      <w:r>
        <w:t xml:space="preserve">De maatschappelijk werkers informeren hun cliënten over deze subsidie en brengen aanvragen op het Bijzonder Comité voor de Sociale Dienst.  </w:t>
      </w:r>
    </w:p>
    <w:p w14:paraId="1F32BB0D" w14:textId="77777777" w:rsidR="002067B0" w:rsidRDefault="00982B44">
      <w:pPr>
        <w:pStyle w:val="Kop1"/>
        <w:ind w:left="-5"/>
      </w:pPr>
      <w:r>
        <w:t>Artikel 4</w:t>
      </w:r>
      <w:r>
        <w:rPr>
          <w:u w:val="none"/>
        </w:rPr>
        <w:t xml:space="preserve"> </w:t>
      </w:r>
    </w:p>
    <w:p w14:paraId="783EAB99" w14:textId="2CF59040" w:rsidR="002067B0" w:rsidRDefault="00982B44">
      <w:pPr>
        <w:ind w:left="-5" w:right="12"/>
      </w:pPr>
      <w:r>
        <w:t xml:space="preserve">De subsidie bestaat uit een tussenkomst van 50 % in de kostprijs van de activiteiten, vermeld in artikel 1, begrensd tot een maximum bedrag van 200 euro per volwassene of kind per jaar. De overige 50 % dienen te worden betaald door de cliënt, </w:t>
      </w:r>
      <w:r>
        <w:t>die zelf een vraag voor mogelijke tussenkomst doet bij de mutualiteit</w:t>
      </w:r>
      <w:r>
        <w:t>, werkgever</w:t>
      </w:r>
      <w:r>
        <w:t xml:space="preserve"> e.a. </w:t>
      </w:r>
    </w:p>
    <w:p w14:paraId="174A1089" w14:textId="7C06986E" w:rsidR="002067B0" w:rsidRDefault="00982B44">
      <w:pPr>
        <w:ind w:left="-5" w:right="12"/>
      </w:pPr>
      <w:r>
        <w:t>Subsidies voor socio-</w:t>
      </w:r>
      <w:r>
        <w:t>culturele participatie kunnen worden toegekend voor zover deze de jaarlijks hiervoor ingeschreven bedragen in het budget van het OCMW</w:t>
      </w:r>
      <w:r>
        <w:t>, gebaseerd op de door de POD Maatschappelijke Integratie aan het OCMW toegekende middelen</w:t>
      </w:r>
      <w:r>
        <w:t xml:space="preserve"> niet overschrijden. </w:t>
      </w:r>
    </w:p>
    <w:p w14:paraId="0F69064E" w14:textId="77777777" w:rsidR="002067B0" w:rsidRDefault="00982B44">
      <w:pPr>
        <w:spacing w:after="159" w:line="259" w:lineRule="auto"/>
        <w:ind w:left="-5" w:right="0"/>
        <w:jc w:val="left"/>
      </w:pPr>
      <w:r>
        <w:rPr>
          <w:b/>
          <w:u w:val="single" w:color="000000"/>
        </w:rPr>
        <w:t>Artikel 5</w:t>
      </w:r>
      <w:r>
        <w:t xml:space="preserve"> </w:t>
      </w:r>
    </w:p>
    <w:p w14:paraId="4B238A18" w14:textId="77777777" w:rsidR="002067B0" w:rsidRDefault="00982B44">
      <w:pPr>
        <w:ind w:left="-5" w:right="12"/>
      </w:pPr>
      <w:r>
        <w:t xml:space="preserve">Het OCMW betaalt de subsidie rechtstreeks aan de vereniging of organisator van de activiteiten. </w:t>
      </w:r>
    </w:p>
    <w:p w14:paraId="2D75978E" w14:textId="77777777" w:rsidR="002067B0" w:rsidRDefault="00982B44">
      <w:pPr>
        <w:pStyle w:val="Kop1"/>
        <w:ind w:left="-5"/>
      </w:pPr>
      <w:r>
        <w:t>Artikel 6</w:t>
      </w:r>
      <w:r>
        <w:rPr>
          <w:u w:val="none"/>
        </w:rPr>
        <w:t xml:space="preserve"> </w:t>
      </w:r>
    </w:p>
    <w:p w14:paraId="1343FE73" w14:textId="7F4B778B" w:rsidR="002067B0" w:rsidRDefault="00982B44">
      <w:pPr>
        <w:ind w:left="-5" w:right="12"/>
      </w:pPr>
      <w:r>
        <w:t xml:space="preserve">Dit reglement vervangt het vorige en wordt van kracht op </w:t>
      </w:r>
      <w:r w:rsidRPr="00C02AB9">
        <w:rPr>
          <w:highlight w:val="yellow"/>
        </w:rPr>
        <w:t xml:space="preserve">1 </w:t>
      </w:r>
      <w:r w:rsidR="00C02AB9" w:rsidRPr="00C02AB9">
        <w:rPr>
          <w:highlight w:val="yellow"/>
        </w:rPr>
        <w:t>januari</w:t>
      </w:r>
      <w:r w:rsidRPr="00C02AB9">
        <w:rPr>
          <w:highlight w:val="yellow"/>
        </w:rPr>
        <w:t xml:space="preserve"> 202</w:t>
      </w:r>
      <w:r w:rsidR="00C02AB9" w:rsidRPr="00C02AB9">
        <w:rPr>
          <w:highlight w:val="yellow"/>
        </w:rPr>
        <w:t>6</w:t>
      </w:r>
      <w:r>
        <w:t xml:space="preserve">. </w:t>
      </w:r>
    </w:p>
    <w:sectPr w:rsidR="002067B0">
      <w:pgSz w:w="11906" w:h="16838"/>
      <w:pgMar w:top="1417" w:right="139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552C5"/>
    <w:multiLevelType w:val="hybridMultilevel"/>
    <w:tmpl w:val="BAF6FEBC"/>
    <w:lvl w:ilvl="0" w:tplc="0C0A305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42EAB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D407A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E47D4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EEBB0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E088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80A03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C6893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7C892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79960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7B0"/>
    <w:rsid w:val="002067B0"/>
    <w:rsid w:val="0037660C"/>
    <w:rsid w:val="007A729A"/>
    <w:rsid w:val="00982B44"/>
    <w:rsid w:val="00C02AB9"/>
    <w:rsid w:val="00F9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0830F"/>
  <w15:docId w15:val="{5F016CBD-EF93-40AD-8180-EF21CEB26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line="258" w:lineRule="auto"/>
      <w:ind w:left="10" w:right="26" w:hanging="10"/>
      <w:jc w:val="both"/>
    </w:pPr>
    <w:rPr>
      <w:rFonts w:ascii="Calibri" w:eastAsia="Calibri" w:hAnsi="Calibri" w:cs="Calibri"/>
      <w:color w:val="000000"/>
      <w:sz w:val="22"/>
    </w:rPr>
  </w:style>
  <w:style w:type="paragraph" w:styleId="Kop1">
    <w:name w:val="heading 1"/>
    <w:next w:val="Standaard"/>
    <w:link w:val="Kop1Char"/>
    <w:uiPriority w:val="9"/>
    <w:qFormat/>
    <w:pPr>
      <w:keepNext/>
      <w:keepLines/>
      <w:spacing w:after="159" w:line="259" w:lineRule="auto"/>
      <w:ind w:left="10" w:hanging="10"/>
      <w:outlineLvl w:val="0"/>
    </w:pPr>
    <w:rPr>
      <w:rFonts w:ascii="Calibri" w:eastAsia="Calibri" w:hAnsi="Calibri" w:cs="Calibri"/>
      <w:b/>
      <w:color w:val="000000"/>
      <w:sz w:val="22"/>
      <w:u w:val="single" w:color="00000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rPr>
      <w:rFonts w:ascii="Calibri" w:eastAsia="Calibri" w:hAnsi="Calibri" w:cs="Calibri"/>
      <w:b/>
      <w:color w:val="000000"/>
      <w:sz w:val="22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Dillen</dc:creator>
  <cp:keywords/>
  <cp:lastModifiedBy>Ilse Van Gucht</cp:lastModifiedBy>
  <cp:revision>2</cp:revision>
  <dcterms:created xsi:type="dcterms:W3CDTF">2025-12-01T16:35:00Z</dcterms:created>
  <dcterms:modified xsi:type="dcterms:W3CDTF">2025-12-01T16:35:00Z</dcterms:modified>
</cp:coreProperties>
</file>