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75CAD4" w14:textId="77777777" w:rsidR="005B5920" w:rsidRPr="00972DE4" w:rsidRDefault="000119BB">
      <w:pPr>
        <w:pBdr>
          <w:bottom w:val="single" w:sz="28" w:space="1" w:color="008CC8"/>
        </w:pBdr>
        <w:spacing w:after="120"/>
        <w:ind w:right="5953"/>
        <w:rPr>
          <w:lang w:val="nl-BE"/>
        </w:rPr>
      </w:pPr>
      <w:r w:rsidRPr="00972DE4">
        <w:rPr>
          <w:lang w:val="nl-BE"/>
        </w:rPr>
        <w:t xml:space="preserve"> </w:t>
      </w:r>
    </w:p>
    <w:p w14:paraId="68F2FEE8" w14:textId="77777777" w:rsidR="005B5920" w:rsidRPr="00972DE4" w:rsidRDefault="000119BB">
      <w:pPr>
        <w:pStyle w:val="Kop1"/>
        <w:spacing w:before="0" w:after="200"/>
        <w:rPr>
          <w:lang w:val="nl-BE"/>
        </w:rPr>
      </w:pPr>
      <w:r w:rsidRPr="00972DE4">
        <w:rPr>
          <w:rFonts w:ascii="Calibri" w:eastAsia="Calibri" w:hAnsi="Calibri"/>
          <w:color w:val="000000"/>
          <w:u w:val="single"/>
          <w:lang w:val="nl-BE"/>
        </w:rPr>
        <w:t>Verslag Adviesraad Welzijnsraad: 09.06.2026</w:t>
      </w:r>
    </w:p>
    <w:p w14:paraId="4D29E698" w14:textId="77777777" w:rsidR="005B5920" w:rsidRPr="00972DE4" w:rsidRDefault="000119BB">
      <w:pPr>
        <w:rPr>
          <w:lang w:val="nl-BE"/>
        </w:rPr>
      </w:pPr>
      <w:r w:rsidRPr="00972DE4">
        <w:rPr>
          <w:b/>
          <w:color w:val="404040"/>
          <w:lang w:val="nl-BE"/>
        </w:rPr>
        <w:t xml:space="preserve">Type vergadering: </w:t>
      </w:r>
      <w:r w:rsidRPr="00972DE4">
        <w:rPr>
          <w:lang w:val="nl-BE"/>
        </w:rPr>
        <w:t>Adviesraad Welzijnsraad</w:t>
      </w:r>
    </w:p>
    <w:p w14:paraId="5B8026AA" w14:textId="77777777" w:rsidR="005B5920" w:rsidRPr="00972DE4" w:rsidRDefault="000119BB">
      <w:pPr>
        <w:rPr>
          <w:lang w:val="nl-BE"/>
        </w:rPr>
      </w:pPr>
      <w:r w:rsidRPr="00972DE4">
        <w:rPr>
          <w:b/>
          <w:color w:val="404040"/>
          <w:lang w:val="nl-BE"/>
        </w:rPr>
        <w:t xml:space="preserve">Datum: </w:t>
      </w:r>
      <w:r w:rsidRPr="00972DE4">
        <w:rPr>
          <w:lang w:val="nl-BE"/>
        </w:rPr>
        <w:t>09.06.2026</w:t>
      </w:r>
    </w:p>
    <w:p w14:paraId="5E58329B" w14:textId="4D3C6E6F" w:rsidR="005B5920" w:rsidRPr="00972DE4" w:rsidRDefault="000119BB">
      <w:pPr>
        <w:rPr>
          <w:lang w:val="nl-BE"/>
        </w:rPr>
      </w:pPr>
      <w:r w:rsidRPr="00972DE4">
        <w:rPr>
          <w:b/>
          <w:color w:val="404040"/>
          <w:lang w:val="nl-BE"/>
        </w:rPr>
        <w:t xml:space="preserve">Locatie: </w:t>
      </w:r>
      <w:r w:rsidR="000A6BE3">
        <w:rPr>
          <w:lang w:val="nl-BE"/>
        </w:rPr>
        <w:t xml:space="preserve">Cafetaria Sociaal </w:t>
      </w:r>
      <w:proofErr w:type="spellStart"/>
      <w:r w:rsidR="000A6BE3">
        <w:rPr>
          <w:lang w:val="nl-BE"/>
        </w:rPr>
        <w:t>HUis</w:t>
      </w:r>
      <w:proofErr w:type="spellEnd"/>
    </w:p>
    <w:p w14:paraId="789A3EE5" w14:textId="77777777" w:rsidR="005B5920" w:rsidRPr="00972DE4" w:rsidRDefault="000119BB">
      <w:pPr>
        <w:rPr>
          <w:lang w:val="nl-BE"/>
        </w:rPr>
      </w:pPr>
      <w:r w:rsidRPr="00972DE4">
        <w:rPr>
          <w:b/>
          <w:color w:val="404040"/>
          <w:lang w:val="nl-BE"/>
        </w:rPr>
        <w:t xml:space="preserve">Voorzitter: </w:t>
      </w:r>
      <w:r w:rsidRPr="00972DE4">
        <w:rPr>
          <w:lang w:val="nl-BE"/>
        </w:rPr>
        <w:t>Robert Reynaert</w:t>
      </w:r>
    </w:p>
    <w:p w14:paraId="506BC82F" w14:textId="77777777" w:rsidR="005B5920" w:rsidRPr="00972DE4" w:rsidRDefault="000119BB">
      <w:pPr>
        <w:rPr>
          <w:lang w:val="nl-BE"/>
        </w:rPr>
      </w:pPr>
      <w:r w:rsidRPr="00972DE4">
        <w:rPr>
          <w:b/>
          <w:color w:val="404040"/>
          <w:lang w:val="nl-BE"/>
        </w:rPr>
        <w:t xml:space="preserve">Verslaggever: </w:t>
      </w:r>
      <w:r w:rsidRPr="00972DE4">
        <w:rPr>
          <w:lang w:val="nl-BE"/>
        </w:rPr>
        <w:t>Ilse Van Gucht</w:t>
      </w:r>
    </w:p>
    <w:p w14:paraId="51EB899E" w14:textId="77777777" w:rsidR="005B5920" w:rsidRDefault="000119BB">
      <w:pPr>
        <w:pStyle w:val="Kop2"/>
      </w:pPr>
      <w:proofErr w:type="spellStart"/>
      <w:r>
        <w:t>Aanwezig</w:t>
      </w:r>
      <w:proofErr w:type="spellEnd"/>
    </w:p>
    <w:tbl>
      <w:tblPr>
        <w:tblW w:w="0" w:type="auto"/>
        <w:tblLayout w:type="fixed"/>
        <w:tblLook w:val="04A0" w:firstRow="1" w:lastRow="0" w:firstColumn="1" w:lastColumn="0" w:noHBand="0" w:noVBand="1"/>
      </w:tblPr>
      <w:tblGrid>
        <w:gridCol w:w="4896"/>
        <w:gridCol w:w="5329"/>
      </w:tblGrid>
      <w:tr w:rsidR="005B5920" w14:paraId="019E0341" w14:textId="77777777">
        <w:trPr>
          <w:cantSplit/>
          <w:tblHeader/>
        </w:trPr>
        <w:tc>
          <w:tcPr>
            <w:tcW w:w="3969" w:type="dxa"/>
            <w:tcBorders>
              <w:top w:val="single" w:sz="8" w:space="0" w:color="E0E0E0"/>
              <w:left w:val="single" w:sz="8" w:space="0" w:color="E0E0E0"/>
              <w:bottom w:val="single" w:sz="8" w:space="0" w:color="E0E0E0"/>
              <w:right w:val="single" w:sz="8" w:space="0" w:color="E0E0E0"/>
            </w:tcBorders>
            <w:shd w:val="clear" w:color="auto" w:fill="008CC8"/>
            <w:tcMar>
              <w:top w:w="80" w:type="dxa"/>
              <w:left w:w="120" w:type="dxa"/>
              <w:bottom w:w="80" w:type="dxa"/>
              <w:right w:w="120" w:type="dxa"/>
            </w:tcMar>
            <w:vAlign w:val="center"/>
          </w:tcPr>
          <w:p w14:paraId="540B445E" w14:textId="77777777" w:rsidR="005B5920" w:rsidRDefault="000119BB">
            <w:r>
              <w:rPr>
                <w:b/>
                <w:color w:val="FFFFFF"/>
              </w:rPr>
              <w:t>Naam</w:t>
            </w:r>
          </w:p>
        </w:tc>
        <w:tc>
          <w:tcPr>
            <w:tcW w:w="5329" w:type="dxa"/>
            <w:tcBorders>
              <w:top w:val="single" w:sz="8" w:space="0" w:color="E0E0E0"/>
              <w:left w:val="single" w:sz="8" w:space="0" w:color="E0E0E0"/>
              <w:bottom w:val="single" w:sz="8" w:space="0" w:color="E0E0E0"/>
              <w:right w:val="single" w:sz="8" w:space="0" w:color="E0E0E0"/>
            </w:tcBorders>
            <w:shd w:val="clear" w:color="auto" w:fill="008CC8"/>
            <w:tcMar>
              <w:top w:w="80" w:type="dxa"/>
              <w:left w:w="120" w:type="dxa"/>
              <w:bottom w:w="80" w:type="dxa"/>
              <w:right w:w="120" w:type="dxa"/>
            </w:tcMar>
            <w:vAlign w:val="center"/>
          </w:tcPr>
          <w:p w14:paraId="4F4ABF69" w14:textId="77777777" w:rsidR="005B5920" w:rsidRDefault="000119BB">
            <w:proofErr w:type="spellStart"/>
            <w:r>
              <w:rPr>
                <w:b/>
                <w:color w:val="FFFFFF"/>
              </w:rPr>
              <w:t>Functie</w:t>
            </w:r>
            <w:proofErr w:type="spellEnd"/>
          </w:p>
        </w:tc>
      </w:tr>
      <w:tr w:rsidR="005B5920" w:rsidRPr="00813B52" w14:paraId="1452EFCE" w14:textId="77777777">
        <w:trPr>
          <w:cantSplit/>
        </w:trPr>
        <w:tc>
          <w:tcPr>
            <w:tcW w:w="4896"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25EF7B81" w14:textId="77777777" w:rsidR="005B5920" w:rsidRDefault="000119BB">
            <w:r>
              <w:t>Hilde Heyman</w:t>
            </w:r>
          </w:p>
        </w:tc>
        <w:tc>
          <w:tcPr>
            <w:tcW w:w="4896"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6F61C1C1" w14:textId="77777777" w:rsidR="005B5920" w:rsidRPr="00972DE4" w:rsidRDefault="000119BB">
            <w:pPr>
              <w:rPr>
                <w:lang w:val="nl-BE"/>
              </w:rPr>
            </w:pPr>
            <w:r w:rsidRPr="00972DE4">
              <w:rPr>
                <w:lang w:val="nl-BE"/>
              </w:rPr>
              <w:t>Schepen van gezondheid en welzijn</w:t>
            </w:r>
          </w:p>
        </w:tc>
      </w:tr>
      <w:tr w:rsidR="005B5920" w14:paraId="173FA3FB" w14:textId="77777777">
        <w:trPr>
          <w:cantSplit/>
        </w:trPr>
        <w:tc>
          <w:tcPr>
            <w:tcW w:w="4896"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4CC6763F" w14:textId="77777777" w:rsidR="005B5920" w:rsidRDefault="000119BB">
            <w:r>
              <w:t>Robert Reynaert</w:t>
            </w:r>
          </w:p>
        </w:tc>
        <w:tc>
          <w:tcPr>
            <w:tcW w:w="4896"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74B32281" w14:textId="77777777" w:rsidR="005B5920" w:rsidRDefault="000119BB">
            <w:proofErr w:type="spellStart"/>
            <w:r>
              <w:t>Voorzitter</w:t>
            </w:r>
            <w:proofErr w:type="spellEnd"/>
          </w:p>
        </w:tc>
      </w:tr>
      <w:tr w:rsidR="005B5920" w14:paraId="285BFAF7" w14:textId="77777777">
        <w:trPr>
          <w:cantSplit/>
        </w:trPr>
        <w:tc>
          <w:tcPr>
            <w:tcW w:w="4896"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7F82840F" w14:textId="77777777" w:rsidR="005B5920" w:rsidRDefault="000119BB">
            <w:r>
              <w:t>Ilse Van Gucht</w:t>
            </w:r>
          </w:p>
        </w:tc>
        <w:tc>
          <w:tcPr>
            <w:tcW w:w="4896"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4D113646" w14:textId="77777777" w:rsidR="005B5920" w:rsidRDefault="000119BB">
            <w:proofErr w:type="spellStart"/>
            <w:r>
              <w:t>Notulist</w:t>
            </w:r>
            <w:proofErr w:type="spellEnd"/>
          </w:p>
        </w:tc>
      </w:tr>
      <w:tr w:rsidR="005B5920" w14:paraId="561DBD6F" w14:textId="77777777">
        <w:trPr>
          <w:cantSplit/>
        </w:trPr>
        <w:tc>
          <w:tcPr>
            <w:tcW w:w="4896"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6BB79FE8" w14:textId="77777777" w:rsidR="005B5920" w:rsidRDefault="000119BB">
            <w:r>
              <w:t>Jonas Ferrante</w:t>
            </w:r>
          </w:p>
        </w:tc>
        <w:tc>
          <w:tcPr>
            <w:tcW w:w="4896"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7E7E80BD" w14:textId="77777777" w:rsidR="005B5920" w:rsidRDefault="000119BB">
            <w:proofErr w:type="spellStart"/>
            <w:r>
              <w:t>Intergemeentelijk</w:t>
            </w:r>
            <w:proofErr w:type="spellEnd"/>
            <w:r>
              <w:t xml:space="preserve"> </w:t>
            </w:r>
            <w:proofErr w:type="spellStart"/>
            <w:r>
              <w:t>preventiemedewerker</w:t>
            </w:r>
            <w:proofErr w:type="spellEnd"/>
          </w:p>
        </w:tc>
      </w:tr>
      <w:tr w:rsidR="005B5920" w14:paraId="38AAD1D1" w14:textId="77777777">
        <w:trPr>
          <w:cantSplit/>
        </w:trPr>
        <w:tc>
          <w:tcPr>
            <w:tcW w:w="4896"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4DF91F05" w14:textId="77777777" w:rsidR="005B5920" w:rsidRDefault="000119BB">
            <w:r>
              <w:t>Cati Van Reeth</w:t>
            </w:r>
          </w:p>
        </w:tc>
        <w:tc>
          <w:tcPr>
            <w:tcW w:w="4896"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6927D888" w14:textId="77777777" w:rsidR="005B5920" w:rsidRDefault="000119BB">
            <w:proofErr w:type="spellStart"/>
            <w:r>
              <w:t>Ervaringsdeskundige</w:t>
            </w:r>
            <w:proofErr w:type="spellEnd"/>
          </w:p>
        </w:tc>
      </w:tr>
      <w:tr w:rsidR="005B5920" w14:paraId="4018C68F" w14:textId="77777777">
        <w:trPr>
          <w:cantSplit/>
        </w:trPr>
        <w:tc>
          <w:tcPr>
            <w:tcW w:w="4896"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0C4014CC" w14:textId="77777777" w:rsidR="005B5920" w:rsidRDefault="000119BB">
            <w:r>
              <w:t>Suzy Van den Bussche</w:t>
            </w:r>
          </w:p>
        </w:tc>
        <w:tc>
          <w:tcPr>
            <w:tcW w:w="4896"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116A8FBB" w14:textId="77777777" w:rsidR="005B5920" w:rsidRDefault="000119BB">
            <w:r>
              <w:t xml:space="preserve">Onderwijs; </w:t>
            </w:r>
            <w:proofErr w:type="spellStart"/>
            <w:r>
              <w:t>sloot</w:t>
            </w:r>
            <w:proofErr w:type="spellEnd"/>
            <w:r>
              <w:t xml:space="preserve"> later aan</w:t>
            </w:r>
          </w:p>
        </w:tc>
      </w:tr>
      <w:tr w:rsidR="005B5920" w14:paraId="62EEF86A" w14:textId="77777777">
        <w:trPr>
          <w:cantSplit/>
        </w:trPr>
        <w:tc>
          <w:tcPr>
            <w:tcW w:w="4896"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11863CAF" w14:textId="77777777" w:rsidR="005B5920" w:rsidRDefault="000119BB">
            <w:r>
              <w:t>Maria Verbeeck</w:t>
            </w:r>
          </w:p>
        </w:tc>
        <w:tc>
          <w:tcPr>
            <w:tcW w:w="4896"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65D2CC28" w14:textId="77777777" w:rsidR="005B5920" w:rsidRDefault="000119BB">
            <w:proofErr w:type="spellStart"/>
            <w:r>
              <w:t>Sportraad</w:t>
            </w:r>
            <w:proofErr w:type="spellEnd"/>
          </w:p>
        </w:tc>
      </w:tr>
    </w:tbl>
    <w:p w14:paraId="04BCEB34" w14:textId="77777777" w:rsidR="005B5920" w:rsidRDefault="005B5920"/>
    <w:p w14:paraId="5E97E48F" w14:textId="77777777" w:rsidR="005B5920" w:rsidRDefault="000119BB">
      <w:pPr>
        <w:pStyle w:val="Kop2"/>
      </w:pPr>
      <w:proofErr w:type="spellStart"/>
      <w:r>
        <w:t>Verontschuldigd</w:t>
      </w:r>
      <w:proofErr w:type="spellEnd"/>
    </w:p>
    <w:tbl>
      <w:tblPr>
        <w:tblW w:w="0" w:type="auto"/>
        <w:tblLayout w:type="fixed"/>
        <w:tblLook w:val="04A0" w:firstRow="1" w:lastRow="0" w:firstColumn="1" w:lastColumn="0" w:noHBand="0" w:noVBand="1"/>
      </w:tblPr>
      <w:tblGrid>
        <w:gridCol w:w="4896"/>
        <w:gridCol w:w="5329"/>
      </w:tblGrid>
      <w:tr w:rsidR="005B5920" w14:paraId="6D2E11E6" w14:textId="77777777">
        <w:trPr>
          <w:cantSplit/>
          <w:tblHeader/>
        </w:trPr>
        <w:tc>
          <w:tcPr>
            <w:tcW w:w="3969" w:type="dxa"/>
            <w:tcBorders>
              <w:top w:val="single" w:sz="8" w:space="0" w:color="E0E0E0"/>
              <w:left w:val="single" w:sz="8" w:space="0" w:color="E0E0E0"/>
              <w:bottom w:val="single" w:sz="8" w:space="0" w:color="E0E0E0"/>
              <w:right w:val="single" w:sz="8" w:space="0" w:color="E0E0E0"/>
            </w:tcBorders>
            <w:shd w:val="clear" w:color="auto" w:fill="008CC8"/>
            <w:tcMar>
              <w:top w:w="80" w:type="dxa"/>
              <w:left w:w="120" w:type="dxa"/>
              <w:bottom w:w="80" w:type="dxa"/>
              <w:right w:w="120" w:type="dxa"/>
            </w:tcMar>
            <w:vAlign w:val="center"/>
          </w:tcPr>
          <w:p w14:paraId="04282469" w14:textId="77777777" w:rsidR="005B5920" w:rsidRDefault="000119BB">
            <w:r>
              <w:rPr>
                <w:b/>
                <w:color w:val="FFFFFF"/>
              </w:rPr>
              <w:t>Naam</w:t>
            </w:r>
          </w:p>
        </w:tc>
        <w:tc>
          <w:tcPr>
            <w:tcW w:w="5329" w:type="dxa"/>
            <w:tcBorders>
              <w:top w:val="single" w:sz="8" w:space="0" w:color="E0E0E0"/>
              <w:left w:val="single" w:sz="8" w:space="0" w:color="E0E0E0"/>
              <w:bottom w:val="single" w:sz="8" w:space="0" w:color="E0E0E0"/>
              <w:right w:val="single" w:sz="8" w:space="0" w:color="E0E0E0"/>
            </w:tcBorders>
            <w:shd w:val="clear" w:color="auto" w:fill="008CC8"/>
            <w:tcMar>
              <w:top w:w="80" w:type="dxa"/>
              <w:left w:w="120" w:type="dxa"/>
              <w:bottom w:w="80" w:type="dxa"/>
              <w:right w:w="120" w:type="dxa"/>
            </w:tcMar>
            <w:vAlign w:val="center"/>
          </w:tcPr>
          <w:p w14:paraId="1309772F" w14:textId="77777777" w:rsidR="005B5920" w:rsidRDefault="000119BB">
            <w:proofErr w:type="spellStart"/>
            <w:r>
              <w:rPr>
                <w:b/>
                <w:color w:val="FFFFFF"/>
              </w:rPr>
              <w:t>Functie</w:t>
            </w:r>
            <w:proofErr w:type="spellEnd"/>
          </w:p>
        </w:tc>
      </w:tr>
      <w:tr w:rsidR="005B5920" w14:paraId="5E24F51F" w14:textId="77777777">
        <w:trPr>
          <w:cantSplit/>
        </w:trPr>
        <w:tc>
          <w:tcPr>
            <w:tcW w:w="4896"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1B719DDE" w14:textId="77777777" w:rsidR="005B5920" w:rsidRDefault="000119BB">
            <w:r>
              <w:t>Lieve Troch</w:t>
            </w:r>
          </w:p>
        </w:tc>
        <w:tc>
          <w:tcPr>
            <w:tcW w:w="4896"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70C2041E" w14:textId="77777777" w:rsidR="005B5920" w:rsidRDefault="000119BB">
            <w:proofErr w:type="spellStart"/>
            <w:r>
              <w:t>Gezondheidsmakers</w:t>
            </w:r>
            <w:proofErr w:type="spellEnd"/>
          </w:p>
        </w:tc>
      </w:tr>
      <w:tr w:rsidR="005B5920" w14:paraId="56D9945D" w14:textId="77777777">
        <w:trPr>
          <w:cantSplit/>
        </w:trPr>
        <w:tc>
          <w:tcPr>
            <w:tcW w:w="4896"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4ADC9AC6" w14:textId="77777777" w:rsidR="005B5920" w:rsidRDefault="000119BB">
            <w:r>
              <w:t xml:space="preserve">Danny </w:t>
            </w:r>
            <w:proofErr w:type="spellStart"/>
            <w:r>
              <w:t>Galdermans</w:t>
            </w:r>
            <w:proofErr w:type="spellEnd"/>
          </w:p>
        </w:tc>
        <w:tc>
          <w:tcPr>
            <w:tcW w:w="4896"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0C2A8915" w14:textId="77777777" w:rsidR="005B5920" w:rsidRDefault="000119BB">
            <w:r>
              <w:t>Arts</w:t>
            </w:r>
          </w:p>
        </w:tc>
      </w:tr>
      <w:tr w:rsidR="005B5920" w14:paraId="7372AFD7" w14:textId="77777777">
        <w:trPr>
          <w:cantSplit/>
        </w:trPr>
        <w:tc>
          <w:tcPr>
            <w:tcW w:w="4896"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741D944A" w14:textId="77777777" w:rsidR="005B5920" w:rsidRDefault="000119BB">
            <w:r>
              <w:t>Luc Van Limbergen</w:t>
            </w:r>
          </w:p>
        </w:tc>
        <w:tc>
          <w:tcPr>
            <w:tcW w:w="4896"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2DCED94A" w14:textId="77777777" w:rsidR="005B5920" w:rsidRDefault="000119BB">
            <w:proofErr w:type="spellStart"/>
            <w:r>
              <w:t>Kannet</w:t>
            </w:r>
            <w:proofErr w:type="spellEnd"/>
          </w:p>
        </w:tc>
      </w:tr>
      <w:tr w:rsidR="005B5920" w14:paraId="2258E4C0" w14:textId="77777777">
        <w:trPr>
          <w:cantSplit/>
        </w:trPr>
        <w:tc>
          <w:tcPr>
            <w:tcW w:w="4896"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11D0C1A5" w14:textId="77777777" w:rsidR="005B5920" w:rsidRDefault="000119BB">
            <w:r>
              <w:t>Lieve Roscam-Redant</w:t>
            </w:r>
          </w:p>
        </w:tc>
        <w:tc>
          <w:tcPr>
            <w:tcW w:w="4896"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10A19835" w14:textId="77777777" w:rsidR="005B5920" w:rsidRDefault="000119BB">
            <w:proofErr w:type="spellStart"/>
            <w:r>
              <w:t>Kannet</w:t>
            </w:r>
            <w:proofErr w:type="spellEnd"/>
          </w:p>
        </w:tc>
      </w:tr>
      <w:tr w:rsidR="005B5920" w14:paraId="016228F4" w14:textId="77777777">
        <w:trPr>
          <w:cantSplit/>
        </w:trPr>
        <w:tc>
          <w:tcPr>
            <w:tcW w:w="4896"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474C55C4" w14:textId="77777777" w:rsidR="005B5920" w:rsidRDefault="000119BB">
            <w:r>
              <w:t>Luna Busschots</w:t>
            </w:r>
          </w:p>
        </w:tc>
        <w:tc>
          <w:tcPr>
            <w:tcW w:w="4896"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56832CFF" w14:textId="77777777" w:rsidR="005B5920" w:rsidRDefault="000119BB">
            <w:proofErr w:type="spellStart"/>
            <w:r>
              <w:t>Jeugdraad</w:t>
            </w:r>
            <w:proofErr w:type="spellEnd"/>
          </w:p>
        </w:tc>
      </w:tr>
    </w:tbl>
    <w:p w14:paraId="2DC9C4DA" w14:textId="77777777" w:rsidR="005B5920" w:rsidRDefault="005B5920"/>
    <w:p w14:paraId="3091991E" w14:textId="77777777" w:rsidR="005B5920" w:rsidRDefault="005B5920">
      <w:pPr>
        <w:sectPr w:rsidR="005B5920">
          <w:footerReference w:type="default" r:id="rId8"/>
          <w:pgSz w:w="12240" w:h="15840"/>
          <w:pgMar w:top="1152" w:right="1224" w:bottom="1080" w:left="1224" w:header="504" w:footer="504" w:gutter="0"/>
          <w:cols w:space="720"/>
          <w:docGrid w:linePitch="360"/>
        </w:sectPr>
      </w:pPr>
    </w:p>
    <w:p w14:paraId="5CABE289" w14:textId="77777777" w:rsidR="005B5920" w:rsidRDefault="000119BB">
      <w:pPr>
        <w:pStyle w:val="Kop1"/>
      </w:pPr>
      <w:r>
        <w:lastRenderedPageBreak/>
        <w:t xml:space="preserve">1. </w:t>
      </w:r>
      <w:proofErr w:type="spellStart"/>
      <w:r>
        <w:t>Goedkeuring</w:t>
      </w:r>
      <w:proofErr w:type="spellEnd"/>
      <w:r>
        <w:t xml:space="preserve"> </w:t>
      </w:r>
      <w:proofErr w:type="spellStart"/>
      <w:r>
        <w:t>verslag</w:t>
      </w:r>
      <w:proofErr w:type="spellEnd"/>
      <w:r>
        <w:t xml:space="preserve"> </w:t>
      </w:r>
      <w:proofErr w:type="spellStart"/>
      <w:r>
        <w:t>vorige</w:t>
      </w:r>
      <w:proofErr w:type="spellEnd"/>
      <w:r>
        <w:t xml:space="preserve"> vergadering 29.04.2026</w:t>
      </w:r>
    </w:p>
    <w:p w14:paraId="491E80AA" w14:textId="77777777" w:rsidR="005B5920" w:rsidRPr="00972DE4" w:rsidRDefault="000119BB">
      <w:pPr>
        <w:rPr>
          <w:lang w:val="nl-BE"/>
        </w:rPr>
      </w:pPr>
      <w:r w:rsidRPr="00972DE4">
        <w:rPr>
          <w:b/>
          <w:color w:val="404040"/>
          <w:lang w:val="nl-BE"/>
        </w:rPr>
        <w:t>Beslissing.</w:t>
      </w:r>
      <w:r w:rsidRPr="00972DE4">
        <w:rPr>
          <w:lang w:val="nl-BE"/>
        </w:rPr>
        <w:t xml:space="preserve"> Er werden geen inhoudelijke vragen of opmerkingen geformuleerd bij het verslag van 29.04.2026.</w:t>
      </w:r>
    </w:p>
    <w:p w14:paraId="18FC21EA" w14:textId="77777777" w:rsidR="005B5920" w:rsidRPr="00972DE4" w:rsidRDefault="000119BB">
      <w:pPr>
        <w:pStyle w:val="Kop1"/>
        <w:rPr>
          <w:lang w:val="nl-BE"/>
        </w:rPr>
      </w:pPr>
      <w:r w:rsidRPr="00972DE4">
        <w:rPr>
          <w:lang w:val="nl-BE"/>
        </w:rPr>
        <w:t>2. Financieel verslag</w:t>
      </w:r>
    </w:p>
    <w:p w14:paraId="1BADE048" w14:textId="41F6EE5D" w:rsidR="005B5920" w:rsidRPr="00972DE4" w:rsidRDefault="000119BB">
      <w:pPr>
        <w:rPr>
          <w:lang w:val="nl-BE"/>
        </w:rPr>
      </w:pPr>
      <w:r w:rsidRPr="00972DE4">
        <w:rPr>
          <w:b/>
          <w:color w:val="404040"/>
          <w:lang w:val="nl-BE"/>
        </w:rPr>
        <w:t>Stand van zaken.</w:t>
      </w:r>
      <w:r w:rsidRPr="00972DE4">
        <w:rPr>
          <w:lang w:val="nl-BE"/>
        </w:rPr>
        <w:t xml:space="preserve"> Er werd meegedeeld dat er nog 1.609,64 euro in kas is. </w:t>
      </w:r>
    </w:p>
    <w:p w14:paraId="2BAA044C" w14:textId="77777777" w:rsidR="005B5920" w:rsidRPr="00972DE4" w:rsidRDefault="000119BB">
      <w:pPr>
        <w:rPr>
          <w:lang w:val="nl-BE"/>
        </w:rPr>
      </w:pPr>
      <w:r w:rsidRPr="00972DE4">
        <w:rPr>
          <w:b/>
          <w:color w:val="404040"/>
          <w:lang w:val="nl-BE"/>
        </w:rPr>
        <w:t>Aandachtspunten.</w:t>
      </w:r>
      <w:r w:rsidRPr="00972DE4">
        <w:rPr>
          <w:lang w:val="nl-BE"/>
        </w:rPr>
        <w:t xml:space="preserve"> De werking met bankkaart, terugbetalingen, bonnetjes en werkingssubsidies blijft praktisch onduidelijk. Er werd verwezen naar mogelijke administratieve lasten wanneer voor kleine uitgaven telkens bestelbonnen of bonnetjes nodig zijn.</w:t>
      </w:r>
    </w:p>
    <w:tbl>
      <w:tblPr>
        <w:tblW w:w="0" w:type="auto"/>
        <w:tblLayout w:type="fixed"/>
        <w:tblLook w:val="04A0" w:firstRow="1" w:lastRow="0" w:firstColumn="1" w:lastColumn="0" w:noHBand="0" w:noVBand="1"/>
      </w:tblPr>
      <w:tblGrid>
        <w:gridCol w:w="9298"/>
      </w:tblGrid>
      <w:tr w:rsidR="005B5920" w:rsidRPr="00813B52" w14:paraId="53C1ED97" w14:textId="77777777">
        <w:tc>
          <w:tcPr>
            <w:tcW w:w="9298" w:type="dxa"/>
            <w:tcBorders>
              <w:top w:val="single" w:sz="8" w:space="0" w:color="CDEAF7"/>
              <w:left w:val="single" w:sz="8" w:space="0" w:color="CDEAF7"/>
              <w:bottom w:val="single" w:sz="8" w:space="0" w:color="CDEAF7"/>
              <w:right w:val="single" w:sz="8" w:space="0" w:color="CDEAF7"/>
            </w:tcBorders>
            <w:shd w:val="clear" w:color="auto" w:fill="EAF6FC"/>
            <w:tcMar>
              <w:top w:w="120" w:type="dxa"/>
              <w:left w:w="160" w:type="dxa"/>
              <w:bottom w:w="120" w:type="dxa"/>
              <w:right w:w="160" w:type="dxa"/>
            </w:tcMar>
          </w:tcPr>
          <w:p w14:paraId="3473A65C" w14:textId="77777777" w:rsidR="005B5920" w:rsidRPr="00972DE4" w:rsidRDefault="000119BB">
            <w:pPr>
              <w:rPr>
                <w:lang w:val="nl-BE"/>
              </w:rPr>
            </w:pPr>
            <w:r w:rsidRPr="00972DE4">
              <w:rPr>
                <w:b/>
                <w:color w:val="404040"/>
                <w:lang w:val="nl-BE"/>
              </w:rPr>
              <w:t>Conclusie.</w:t>
            </w:r>
            <w:r w:rsidRPr="00972DE4">
              <w:rPr>
                <w:lang w:val="nl-BE"/>
              </w:rPr>
              <w:t xml:space="preserve"> De raad kan voorlopig verder werken met het bestaande saldo. De toekomstige financiële werkwijze en de verwerking van werkingsmiddelen moeten verder worden uitgeklaard.</w:t>
            </w:r>
          </w:p>
        </w:tc>
      </w:tr>
    </w:tbl>
    <w:p w14:paraId="51C48F59" w14:textId="77777777" w:rsidR="005B5920" w:rsidRPr="00972DE4" w:rsidRDefault="005B5920">
      <w:pPr>
        <w:rPr>
          <w:lang w:val="nl-BE"/>
        </w:rPr>
      </w:pPr>
    </w:p>
    <w:p w14:paraId="7CBC2CD5" w14:textId="77777777" w:rsidR="005B5920" w:rsidRPr="00972DE4" w:rsidRDefault="000119BB">
      <w:pPr>
        <w:pStyle w:val="Kop1"/>
        <w:rPr>
          <w:lang w:val="nl-BE"/>
        </w:rPr>
      </w:pPr>
      <w:r w:rsidRPr="00972DE4">
        <w:rPr>
          <w:lang w:val="nl-BE"/>
        </w:rPr>
        <w:t>3. Gele Doos</w:t>
      </w:r>
    </w:p>
    <w:p w14:paraId="5A10EFF9" w14:textId="77777777" w:rsidR="005B5920" w:rsidRPr="00972DE4" w:rsidRDefault="000119BB">
      <w:pPr>
        <w:rPr>
          <w:lang w:val="nl-BE"/>
        </w:rPr>
      </w:pPr>
      <w:r w:rsidRPr="00972DE4">
        <w:rPr>
          <w:b/>
          <w:color w:val="404040"/>
          <w:lang w:val="nl-BE"/>
        </w:rPr>
        <w:t>Toelichting.</w:t>
      </w:r>
      <w:r w:rsidRPr="00972DE4">
        <w:rPr>
          <w:lang w:val="nl-BE"/>
        </w:rPr>
        <w:t xml:space="preserve"> Jonas Ferrante stelde zich voor als intergemeentelijk preventiemedewerker binnen de Eerste Lijnzone. Hij werkt rond preventie en gezondheidsbevordering over zes gemeenten: Aartselaar, Hemiksem, Schelle, Niel, Rumst en Boom.</w:t>
      </w:r>
    </w:p>
    <w:p w14:paraId="56D30264" w14:textId="77777777" w:rsidR="005B5920" w:rsidRPr="00972DE4" w:rsidRDefault="000119BB">
      <w:pPr>
        <w:rPr>
          <w:lang w:val="nl-BE"/>
        </w:rPr>
      </w:pPr>
      <w:r w:rsidRPr="00972DE4">
        <w:rPr>
          <w:b/>
          <w:color w:val="404040"/>
          <w:lang w:val="nl-BE"/>
        </w:rPr>
        <w:t>Stand van zaken.</w:t>
      </w:r>
      <w:r w:rsidRPr="00972DE4">
        <w:rPr>
          <w:lang w:val="nl-BE"/>
        </w:rPr>
        <w:t xml:space="preserve"> De Gele Doos wordt in de gemeenten van de Rupelstreek gebruikt. Rumst twijfelt nog of het project wordt verdergezet. De basiswerking blijft dezelfde: de doos bevat onder meer een medicatieschema en belangrijke telefoonnummers, met een sticker aan de binnenkant van de deur en de doos bovenaan in de koelkast.</w:t>
      </w:r>
    </w:p>
    <w:p w14:paraId="780F957C" w14:textId="77777777" w:rsidR="005B5920" w:rsidRPr="00972DE4" w:rsidRDefault="000119BB">
      <w:pPr>
        <w:rPr>
          <w:lang w:val="nl-BE"/>
        </w:rPr>
      </w:pPr>
      <w:r w:rsidRPr="00972DE4">
        <w:rPr>
          <w:b/>
          <w:color w:val="404040"/>
          <w:lang w:val="nl-BE"/>
        </w:rPr>
        <w:t>Evaluatie.</w:t>
      </w:r>
      <w:r w:rsidRPr="00972DE4">
        <w:rPr>
          <w:lang w:val="nl-BE"/>
        </w:rPr>
        <w:t xml:space="preserve"> Op intergemeentelijk overleg werd beslist om de werking te evalueren met zorgverleners zoals politie, brandweer en spoeddiensten. De centrale vraag is of de Gele Doos niet alleen goed wordt verdeeld, maar ook effectief gebruikt wordt door hulpverleners.</w:t>
      </w:r>
    </w:p>
    <w:p w14:paraId="08E6AA1D" w14:textId="77777777" w:rsidR="005B5920" w:rsidRPr="00972DE4" w:rsidRDefault="000119BB">
      <w:pPr>
        <w:rPr>
          <w:lang w:val="nl-BE"/>
        </w:rPr>
      </w:pPr>
      <w:r w:rsidRPr="00972DE4">
        <w:rPr>
          <w:b/>
          <w:color w:val="404040"/>
          <w:lang w:val="nl-BE"/>
        </w:rPr>
        <w:t>Aandachtspunten.</w:t>
      </w:r>
      <w:r w:rsidRPr="00972DE4">
        <w:rPr>
          <w:lang w:val="nl-BE"/>
        </w:rPr>
        <w:t xml:space="preserve"> Er werd bezorgdheid geuit dat niet elke hulpverlener de doos kent, gebruikt of vertrouwt. Een mogelijke reden is dat </w:t>
      </w:r>
      <w:proofErr w:type="spellStart"/>
      <w:r w:rsidRPr="00972DE4">
        <w:rPr>
          <w:lang w:val="nl-BE"/>
        </w:rPr>
        <w:t>hardcopy</w:t>
      </w:r>
      <w:proofErr w:type="spellEnd"/>
      <w:r w:rsidRPr="00972DE4">
        <w:rPr>
          <w:lang w:val="nl-BE"/>
        </w:rPr>
        <w:t xml:space="preserve"> informatie, zoals medicatieschema's, niet altijd actueel blijft.</w:t>
      </w:r>
    </w:p>
    <w:p w14:paraId="1418DBF3" w14:textId="77777777" w:rsidR="005B5920" w:rsidRPr="00972DE4" w:rsidRDefault="000119BB">
      <w:pPr>
        <w:rPr>
          <w:lang w:val="nl-BE"/>
        </w:rPr>
      </w:pPr>
      <w:r w:rsidRPr="00972DE4">
        <w:rPr>
          <w:b/>
          <w:color w:val="404040"/>
          <w:lang w:val="nl-BE"/>
        </w:rPr>
        <w:t>Verdere aanpak.</w:t>
      </w:r>
      <w:r w:rsidRPr="00972DE4">
        <w:rPr>
          <w:lang w:val="nl-BE"/>
        </w:rPr>
        <w:t xml:space="preserve"> Jonas zal contact houden met de zorgverleners en terugkoppelen welke aanpassingen nodig of wenselijk zijn. Zijn contactgegevens mogen gedeeld worden.</w:t>
      </w:r>
    </w:p>
    <w:p w14:paraId="18BAC2B6" w14:textId="77777777" w:rsidR="005B5920" w:rsidRPr="00972DE4" w:rsidRDefault="000119BB">
      <w:pPr>
        <w:pStyle w:val="Kop1"/>
        <w:rPr>
          <w:lang w:val="nl-BE"/>
        </w:rPr>
      </w:pPr>
      <w:r w:rsidRPr="00972DE4">
        <w:rPr>
          <w:lang w:val="nl-BE"/>
        </w:rPr>
        <w:t xml:space="preserve">4. Rookstop, </w:t>
      </w:r>
      <w:proofErr w:type="spellStart"/>
      <w:r w:rsidRPr="00972DE4">
        <w:rPr>
          <w:lang w:val="nl-BE"/>
        </w:rPr>
        <w:t>vapen</w:t>
      </w:r>
      <w:proofErr w:type="spellEnd"/>
      <w:r w:rsidRPr="00972DE4">
        <w:rPr>
          <w:lang w:val="nl-BE"/>
        </w:rPr>
        <w:t xml:space="preserve"> en </w:t>
      </w:r>
      <w:proofErr w:type="spellStart"/>
      <w:r w:rsidRPr="00972DE4">
        <w:rPr>
          <w:lang w:val="nl-BE"/>
        </w:rPr>
        <w:t>snus</w:t>
      </w:r>
      <w:proofErr w:type="spellEnd"/>
    </w:p>
    <w:p w14:paraId="4FCC73E4" w14:textId="77777777" w:rsidR="005B5920" w:rsidRPr="00972DE4" w:rsidRDefault="000119BB">
      <w:pPr>
        <w:rPr>
          <w:lang w:val="nl-BE"/>
        </w:rPr>
      </w:pPr>
      <w:r w:rsidRPr="00972DE4">
        <w:rPr>
          <w:b/>
          <w:color w:val="404040"/>
          <w:lang w:val="nl-BE"/>
        </w:rPr>
        <w:t>Stand van zaken.</w:t>
      </w:r>
      <w:r w:rsidRPr="00972DE4">
        <w:rPr>
          <w:lang w:val="nl-BE"/>
        </w:rPr>
        <w:t xml:space="preserve"> De heropstart van rookstopinitiatieven blijft een terugkerend punt. Er werd verwezen naar mogelijke wettelijke wijzigingen rond roken op terrassen vanaf 1 januari 2027, met de kanttekening dat de concrete invoering en handhaving nog onzeker zijn.</w:t>
      </w:r>
    </w:p>
    <w:p w14:paraId="7186DF5F" w14:textId="77777777" w:rsidR="005B5920" w:rsidRPr="00972DE4" w:rsidRDefault="000119BB">
      <w:pPr>
        <w:rPr>
          <w:lang w:val="nl-BE"/>
        </w:rPr>
      </w:pPr>
      <w:r w:rsidRPr="00972DE4">
        <w:rPr>
          <w:b/>
          <w:color w:val="404040"/>
          <w:lang w:val="nl-BE"/>
        </w:rPr>
        <w:t>Communicatie.</w:t>
      </w:r>
      <w:r w:rsidRPr="00972DE4">
        <w:rPr>
          <w:lang w:val="nl-BE"/>
        </w:rPr>
        <w:t xml:space="preserve"> Tafelstaanders in cafés werden genoemd als mogelijke of reeds gebruikte communicatiedragers voor rookstopinformatie.</w:t>
      </w:r>
    </w:p>
    <w:p w14:paraId="5E342EC7" w14:textId="77777777" w:rsidR="005B5920" w:rsidRPr="00972DE4" w:rsidRDefault="000119BB">
      <w:pPr>
        <w:rPr>
          <w:lang w:val="nl-BE"/>
        </w:rPr>
      </w:pPr>
      <w:r w:rsidRPr="00972DE4">
        <w:rPr>
          <w:b/>
          <w:color w:val="404040"/>
          <w:lang w:val="nl-BE"/>
        </w:rPr>
        <w:t>Verdere aanpak.</w:t>
      </w:r>
      <w:r w:rsidRPr="00972DE4">
        <w:rPr>
          <w:lang w:val="nl-BE"/>
        </w:rPr>
        <w:t xml:space="preserve"> Er is een mail verstuurd om te bekijken wat via Gezondheidsmakers mogelijk is. Er wordt nagegaan of het om een basisformule of plusformule gaat en of er </w:t>
      </w:r>
      <w:proofErr w:type="spellStart"/>
      <w:r w:rsidRPr="00972DE4">
        <w:rPr>
          <w:lang w:val="nl-BE"/>
        </w:rPr>
        <w:t>credits</w:t>
      </w:r>
      <w:proofErr w:type="spellEnd"/>
      <w:r w:rsidRPr="00972DE4">
        <w:rPr>
          <w:lang w:val="nl-BE"/>
        </w:rPr>
        <w:t xml:space="preserve"> aangekocht moeten worden. Danny had eerder een voorstel rond </w:t>
      </w:r>
      <w:proofErr w:type="spellStart"/>
      <w:r w:rsidRPr="00972DE4">
        <w:rPr>
          <w:lang w:val="nl-BE"/>
        </w:rPr>
        <w:t>Stoptober</w:t>
      </w:r>
      <w:proofErr w:type="spellEnd"/>
      <w:r w:rsidRPr="00972DE4">
        <w:rPr>
          <w:lang w:val="nl-BE"/>
        </w:rPr>
        <w:t xml:space="preserve">. Lieve, </w:t>
      </w:r>
      <w:proofErr w:type="spellStart"/>
      <w:r w:rsidRPr="00972DE4">
        <w:rPr>
          <w:lang w:val="nl-BE"/>
        </w:rPr>
        <w:t>tabakoloog</w:t>
      </w:r>
      <w:proofErr w:type="spellEnd"/>
      <w:r w:rsidRPr="00972DE4">
        <w:rPr>
          <w:lang w:val="nl-BE"/>
        </w:rPr>
        <w:t xml:space="preserve"> bij Gezondheidsmakers, wordt daarbij genoemd.</w:t>
      </w:r>
    </w:p>
    <w:p w14:paraId="12F37E75" w14:textId="77777777" w:rsidR="005B5920" w:rsidRPr="00972DE4" w:rsidRDefault="000119BB">
      <w:pPr>
        <w:rPr>
          <w:lang w:val="nl-BE"/>
        </w:rPr>
      </w:pPr>
      <w:r w:rsidRPr="00972DE4">
        <w:rPr>
          <w:b/>
          <w:color w:val="404040"/>
          <w:lang w:val="nl-BE"/>
        </w:rPr>
        <w:lastRenderedPageBreak/>
        <w:t>Aandachtspunten.</w:t>
      </w:r>
      <w:r w:rsidRPr="00972DE4">
        <w:rPr>
          <w:lang w:val="nl-BE"/>
        </w:rPr>
        <w:t xml:space="preserve"> Er werd gevraagd of </w:t>
      </w:r>
      <w:proofErr w:type="spellStart"/>
      <w:r w:rsidRPr="00972DE4">
        <w:rPr>
          <w:lang w:val="nl-BE"/>
        </w:rPr>
        <w:t>vapen</w:t>
      </w:r>
      <w:proofErr w:type="spellEnd"/>
      <w:r w:rsidRPr="00972DE4">
        <w:rPr>
          <w:lang w:val="nl-BE"/>
        </w:rPr>
        <w:t xml:space="preserve"> mee onder de rookstopwerking valt. Vanuit Gezondheidsmakers wordt roken en </w:t>
      </w:r>
      <w:proofErr w:type="spellStart"/>
      <w:r w:rsidRPr="00972DE4">
        <w:rPr>
          <w:lang w:val="nl-BE"/>
        </w:rPr>
        <w:t>vapen</w:t>
      </w:r>
      <w:proofErr w:type="spellEnd"/>
      <w:r w:rsidRPr="00972DE4">
        <w:rPr>
          <w:lang w:val="nl-BE"/>
        </w:rPr>
        <w:t xml:space="preserve"> vermoedelijk samen bekeken. Daarnaast werd </w:t>
      </w:r>
      <w:proofErr w:type="spellStart"/>
      <w:r w:rsidRPr="00972DE4">
        <w:rPr>
          <w:lang w:val="nl-BE"/>
        </w:rPr>
        <w:t>snus</w:t>
      </w:r>
      <w:proofErr w:type="spellEnd"/>
      <w:r w:rsidRPr="00972DE4">
        <w:rPr>
          <w:lang w:val="nl-BE"/>
        </w:rPr>
        <w:t xml:space="preserve"> besproken als opkomend aandachtspunt bij jongeren en scholen.</w:t>
      </w:r>
    </w:p>
    <w:p w14:paraId="22471324" w14:textId="77777777" w:rsidR="005B5920" w:rsidRPr="00972DE4" w:rsidRDefault="000119BB">
      <w:pPr>
        <w:pStyle w:val="Kop1"/>
        <w:rPr>
          <w:lang w:val="nl-BE"/>
        </w:rPr>
      </w:pPr>
      <w:r w:rsidRPr="00972DE4">
        <w:rPr>
          <w:lang w:val="nl-BE"/>
        </w:rPr>
        <w:t>5. Openbare toiletten en toegankelijkheid</w:t>
      </w:r>
    </w:p>
    <w:p w14:paraId="1BB60E3E" w14:textId="247772F8" w:rsidR="005B5920" w:rsidRPr="00972DE4" w:rsidRDefault="000119BB">
      <w:pPr>
        <w:rPr>
          <w:lang w:val="nl-BE"/>
        </w:rPr>
      </w:pPr>
      <w:r w:rsidRPr="00972DE4">
        <w:rPr>
          <w:b/>
          <w:color w:val="404040"/>
          <w:lang w:val="nl-BE"/>
        </w:rPr>
        <w:t>Stand van zaken.</w:t>
      </w:r>
      <w:r w:rsidRPr="00972DE4">
        <w:rPr>
          <w:lang w:val="nl-BE"/>
        </w:rPr>
        <w:t xml:space="preserve"> Er werd besproken dat openbare en publiek toegankelijke toiletten in kaart moeten worden gebracht. Daarbij moet duidelijk zijn waar toiletten beschikbaar zijn, of er een verzorgingstafel is en of er een toegankelijk toilet is. Als informatiebron werd </w:t>
      </w:r>
      <w:hyperlink r:id="rId9" w:history="1">
        <w:r w:rsidR="00972DE4" w:rsidRPr="0094373D">
          <w:rPr>
            <w:rStyle w:val="Hyperlink"/>
            <w:lang w:val="nl-BE"/>
          </w:rPr>
          <w:t>iedereen.overal.info</w:t>
        </w:r>
      </w:hyperlink>
      <w:r w:rsidRPr="00972DE4">
        <w:rPr>
          <w:lang w:val="nl-BE"/>
        </w:rPr>
        <w:t xml:space="preserve"> vermeld.</w:t>
      </w:r>
    </w:p>
    <w:p w14:paraId="324D22E9" w14:textId="77777777" w:rsidR="005B5920" w:rsidRPr="00972DE4" w:rsidRDefault="000119BB">
      <w:pPr>
        <w:rPr>
          <w:lang w:val="nl-BE"/>
        </w:rPr>
      </w:pPr>
      <w:r w:rsidRPr="00972DE4">
        <w:rPr>
          <w:b/>
          <w:color w:val="404040"/>
          <w:lang w:val="nl-BE"/>
        </w:rPr>
        <w:t>Communicatie.</w:t>
      </w:r>
      <w:r w:rsidRPr="00972DE4">
        <w:rPr>
          <w:lang w:val="nl-BE"/>
        </w:rPr>
        <w:t xml:space="preserve"> Er werd verwezen naar stickers bij locaties waar bezoekers het toilet mogen gebruiken en naar publicatie van locaties op de gemeentelijke website. De gemeentelijke diensten kunnen alvast in kaart worden gebracht via een brief met </w:t>
      </w:r>
      <w:proofErr w:type="spellStart"/>
      <w:r w:rsidRPr="00972DE4">
        <w:rPr>
          <w:lang w:val="nl-BE"/>
        </w:rPr>
        <w:t>aanvink</w:t>
      </w:r>
      <w:proofErr w:type="spellEnd"/>
      <w:r w:rsidRPr="00972DE4">
        <w:rPr>
          <w:lang w:val="nl-BE"/>
        </w:rPr>
        <w:t>- of invulstrook. De lokale economie kan betrokken worden om handelaars te bereiken.</w:t>
      </w:r>
    </w:p>
    <w:p w14:paraId="54411BEF" w14:textId="77777777" w:rsidR="005B5920" w:rsidRPr="00972DE4" w:rsidRDefault="000119BB">
      <w:pPr>
        <w:rPr>
          <w:lang w:val="nl-BE"/>
        </w:rPr>
      </w:pPr>
      <w:r w:rsidRPr="00972DE4">
        <w:rPr>
          <w:b/>
          <w:color w:val="404040"/>
          <w:lang w:val="nl-BE"/>
        </w:rPr>
        <w:t>Aandachtspunten.</w:t>
      </w:r>
      <w:r w:rsidRPr="00972DE4">
        <w:rPr>
          <w:lang w:val="nl-BE"/>
        </w:rPr>
        <w:t xml:space="preserve"> Niet elke handelaar kan praktisch een toilet openstellen. Er werd benadrukt dat een label geen negatieve indruk mag wekken tegenover handelaars waar het niet mogelijk is. De raad acht een goede spreiding en herkenbaarheid belangrijk.</w:t>
      </w:r>
    </w:p>
    <w:p w14:paraId="2BEB4261" w14:textId="614F4EAC" w:rsidR="00813B52" w:rsidRDefault="000119BB">
      <w:pPr>
        <w:rPr>
          <w:lang w:val="nl-BE"/>
        </w:rPr>
      </w:pPr>
      <w:r w:rsidRPr="00972DE4">
        <w:rPr>
          <w:b/>
          <w:color w:val="404040"/>
          <w:lang w:val="nl-BE"/>
        </w:rPr>
        <w:t>Toegankelijkheid.</w:t>
      </w:r>
      <w:r w:rsidRPr="00972DE4">
        <w:rPr>
          <w:lang w:val="nl-BE"/>
        </w:rPr>
        <w:t xml:space="preserve"> </w:t>
      </w:r>
      <w:proofErr w:type="spellStart"/>
      <w:r w:rsidRPr="00972DE4">
        <w:rPr>
          <w:lang w:val="nl-BE"/>
        </w:rPr>
        <w:t>Inter</w:t>
      </w:r>
      <w:proofErr w:type="spellEnd"/>
      <w:r w:rsidRPr="00972DE4">
        <w:rPr>
          <w:lang w:val="nl-BE"/>
        </w:rPr>
        <w:t xml:space="preserve"> werd genoemd als organisatie die rond toegankelijkheid werkt bij evenementen, infrastructuur en sport. Er werd ook verwezen naar </w:t>
      </w:r>
      <w:r w:rsidR="0097619E" w:rsidRPr="00972DE4">
        <w:rPr>
          <w:lang w:val="nl-BE"/>
        </w:rPr>
        <w:t>toegankelijkheid labels</w:t>
      </w:r>
      <w:r w:rsidRPr="00972DE4">
        <w:rPr>
          <w:lang w:val="nl-BE"/>
        </w:rPr>
        <w:t xml:space="preserve"> voor sportinfrastructuur, met niveaus A+, A++ en A++ met zorglabel.</w:t>
      </w:r>
    </w:p>
    <w:p w14:paraId="63CA01C9" w14:textId="3A8A13EC" w:rsidR="00813B52" w:rsidRPr="00813B52" w:rsidRDefault="00813B52">
      <w:pPr>
        <w:rPr>
          <w:rFonts w:ascii="Helvetica" w:eastAsia="Times New Roman" w:hAnsi="Helvetica" w:cs="Helvetica"/>
          <w:color w:val="auto"/>
          <w:sz w:val="18"/>
          <w:szCs w:val="18"/>
          <w:lang w:val="nl-BE"/>
        </w:rPr>
      </w:pPr>
      <w:hyperlink r:id="rId10" w:history="1">
        <w:r w:rsidRPr="00813B52">
          <w:rPr>
            <w:rStyle w:val="Hyperlink"/>
            <w:rFonts w:ascii="Helvetica" w:eastAsia="Times New Roman" w:hAnsi="Helvetica" w:cs="Helvetica"/>
            <w:color w:val="000000"/>
            <w:sz w:val="18"/>
            <w:szCs w:val="18"/>
            <w:u w:val="none"/>
            <w:lang w:val="nl-BE"/>
          </w:rPr>
          <w:t>Label Toegankelijk</w:t>
        </w:r>
        <w:r w:rsidRPr="00813B52">
          <w:rPr>
            <w:rStyle w:val="Hyperlink"/>
            <w:rFonts w:ascii="Helvetica" w:eastAsia="Times New Roman" w:hAnsi="Helvetica" w:cs="Helvetica"/>
            <w:color w:val="000000"/>
            <w:sz w:val="18"/>
            <w:szCs w:val="18"/>
            <w:u w:val="none"/>
            <w:lang w:val="nl-BE"/>
          </w:rPr>
          <w:t>e</w:t>
        </w:r>
        <w:r w:rsidRPr="00813B52">
          <w:rPr>
            <w:rStyle w:val="Hyperlink"/>
            <w:rFonts w:ascii="Helvetica" w:eastAsia="Times New Roman" w:hAnsi="Helvetica" w:cs="Helvetica"/>
            <w:color w:val="000000"/>
            <w:sz w:val="18"/>
            <w:szCs w:val="18"/>
            <w:u w:val="none"/>
            <w:lang w:val="nl-BE"/>
          </w:rPr>
          <w:t xml:space="preserve"> Sportinfrastructuur</w:t>
        </w:r>
      </w:hyperlink>
    </w:p>
    <w:p w14:paraId="4FB0C3C4" w14:textId="77777777" w:rsidR="005F0553" w:rsidRDefault="000119BB" w:rsidP="005F0553">
      <w:pPr>
        <w:rPr>
          <w:lang w:val="nl-BE"/>
        </w:rPr>
      </w:pPr>
      <w:r w:rsidRPr="00972DE4">
        <w:rPr>
          <w:b/>
          <w:color w:val="404040"/>
          <w:lang w:val="nl-BE"/>
        </w:rPr>
        <w:t>Verdere aanpak.</w:t>
      </w:r>
      <w:r w:rsidRPr="00972DE4">
        <w:rPr>
          <w:lang w:val="nl-BE"/>
        </w:rPr>
        <w:t xml:space="preserve"> </w:t>
      </w:r>
      <w:r w:rsidR="005F0553" w:rsidRPr="005F0553">
        <w:rPr>
          <w:lang w:val="nl-BE"/>
        </w:rPr>
        <w:t xml:space="preserve">Er werd gevraagd wie binnen de gemeente bevoegd of aanspreekpunt is voor toegankelijkheid. Toegankelijkheid, evenals de Welzijnsraad, Seniorenraad en Toegankelijkheidsraad, vallen onder de bevoegdheid van schepen Hilde Heyman. </w:t>
      </w:r>
    </w:p>
    <w:p w14:paraId="42E708CF" w14:textId="36FE2A7D" w:rsidR="005F0553" w:rsidRDefault="005F0553" w:rsidP="005F0553">
      <w:pPr>
        <w:rPr>
          <w:lang w:val="nl-BE"/>
        </w:rPr>
      </w:pPr>
      <w:r w:rsidRPr="005F0553">
        <w:rPr>
          <w:lang w:val="nl-BE"/>
        </w:rPr>
        <w:t>Het punt wordt meegenomen, onder meer in relatie tot het perspectiefplan toegankelijkheid richting 2040. Er werd ook opgemerkt dat er in de natuurspeeltuin weinig inclusieve speeltoestellen zijn.</w:t>
      </w:r>
    </w:p>
    <w:p w14:paraId="5B550D20" w14:textId="5A13C12F" w:rsidR="005B5920" w:rsidRPr="00972DE4" w:rsidRDefault="000119BB" w:rsidP="005F0553">
      <w:pPr>
        <w:pStyle w:val="Kop2"/>
        <w:rPr>
          <w:lang w:val="nl-BE"/>
        </w:rPr>
      </w:pPr>
      <w:r w:rsidRPr="00972DE4">
        <w:rPr>
          <w:lang w:val="nl-BE"/>
        </w:rPr>
        <w:t>G-sport en G-werking</w:t>
      </w:r>
    </w:p>
    <w:p w14:paraId="68E57B62" w14:textId="77777777" w:rsidR="005B5920" w:rsidRPr="00972DE4" w:rsidRDefault="000119BB">
      <w:pPr>
        <w:rPr>
          <w:lang w:val="nl-BE"/>
        </w:rPr>
      </w:pPr>
      <w:r w:rsidRPr="00972DE4">
        <w:rPr>
          <w:b/>
          <w:color w:val="404040"/>
          <w:lang w:val="nl-BE"/>
        </w:rPr>
        <w:t>Stand van zaken.</w:t>
      </w:r>
      <w:r w:rsidRPr="00972DE4">
        <w:rPr>
          <w:lang w:val="nl-BE"/>
        </w:rPr>
        <w:t xml:space="preserve"> Er werd besproken dat Aartselaar momenteel weinig of geen uitgewerkte G-sportwerking heeft. Een eerdere poging bij de voetbal om een G-ploeg samen te stellen raakte in de ijskast.</w:t>
      </w:r>
    </w:p>
    <w:p w14:paraId="46BB5AFC" w14:textId="77777777" w:rsidR="005B5920" w:rsidRPr="00972DE4" w:rsidRDefault="000119BB">
      <w:pPr>
        <w:rPr>
          <w:lang w:val="nl-BE"/>
        </w:rPr>
      </w:pPr>
      <w:r w:rsidRPr="00972DE4">
        <w:rPr>
          <w:b/>
          <w:color w:val="404040"/>
          <w:lang w:val="nl-BE"/>
        </w:rPr>
        <w:t>Vaststellingen.</w:t>
      </w:r>
      <w:r w:rsidRPr="00972DE4">
        <w:rPr>
          <w:lang w:val="nl-BE"/>
        </w:rPr>
        <w:t xml:space="preserve"> Binnen het subsidiereglement kunnen verenigingen punten krijgen voor G-werking. Er werd bezorgdheid geuit dat dit ruim geïnterpreteerd kan worden wanneer één persoon met een beperking in een club aanwezig is, zonder gerichte werking.</w:t>
      </w:r>
    </w:p>
    <w:p w14:paraId="1C9E3D1B" w14:textId="77777777" w:rsidR="005B5920" w:rsidRPr="00972DE4" w:rsidRDefault="000119BB">
      <w:pPr>
        <w:rPr>
          <w:lang w:val="nl-BE"/>
        </w:rPr>
      </w:pPr>
      <w:r w:rsidRPr="00972DE4">
        <w:rPr>
          <w:b/>
          <w:color w:val="404040"/>
          <w:lang w:val="nl-BE"/>
        </w:rPr>
        <w:t>Aandachtspunten.</w:t>
      </w:r>
      <w:r w:rsidRPr="00972DE4">
        <w:rPr>
          <w:lang w:val="nl-BE"/>
        </w:rPr>
        <w:t xml:space="preserve"> Volgens de bespreking moet G-werking gericht zijn, met passende begeleiding en niet louter een administratieve aanduiding. Toegankelijkheid en G-sport hangen inhoudelijk samen.</w:t>
      </w:r>
    </w:p>
    <w:p w14:paraId="7D9AFA30" w14:textId="77777777" w:rsidR="005B5920" w:rsidRPr="00972DE4" w:rsidRDefault="000119BB">
      <w:pPr>
        <w:rPr>
          <w:lang w:val="nl-BE"/>
        </w:rPr>
      </w:pPr>
      <w:r w:rsidRPr="00972DE4">
        <w:rPr>
          <w:b/>
          <w:color w:val="404040"/>
          <w:lang w:val="nl-BE"/>
        </w:rPr>
        <w:t>Verdere aanpak.</w:t>
      </w:r>
      <w:r w:rsidRPr="00972DE4">
        <w:rPr>
          <w:lang w:val="nl-BE"/>
        </w:rPr>
        <w:t xml:space="preserve"> Er werd gewezen op mogelijke steun via </w:t>
      </w:r>
      <w:proofErr w:type="spellStart"/>
      <w:r w:rsidRPr="00972DE4">
        <w:rPr>
          <w:lang w:val="nl-BE"/>
        </w:rPr>
        <w:t>Pidpa</w:t>
      </w:r>
      <w:proofErr w:type="spellEnd"/>
      <w:r w:rsidRPr="00972DE4">
        <w:rPr>
          <w:lang w:val="nl-BE"/>
        </w:rPr>
        <w:t xml:space="preserve"> voor G-werking en initiaties. Dit wordt verder opgezocht.</w:t>
      </w:r>
    </w:p>
    <w:p w14:paraId="72DE13C9" w14:textId="3C691FCE" w:rsidR="00937826" w:rsidRDefault="00972DE4">
      <w:pPr>
        <w:pStyle w:val="Kop1"/>
        <w:rPr>
          <w:lang w:val="nl-BE"/>
        </w:rPr>
      </w:pPr>
      <w:r>
        <w:rPr>
          <w:lang w:val="nl-BE"/>
        </w:rPr>
        <w:t>6</w:t>
      </w:r>
      <w:r w:rsidR="000119BB" w:rsidRPr="00972DE4">
        <w:rPr>
          <w:lang w:val="nl-BE"/>
        </w:rPr>
        <w:t xml:space="preserve">. </w:t>
      </w:r>
      <w:r w:rsidR="00937826">
        <w:rPr>
          <w:lang w:val="nl-BE"/>
        </w:rPr>
        <w:t>IGP(intergemeentelijke preventiemedewerker)</w:t>
      </w:r>
    </w:p>
    <w:p w14:paraId="3D7D0B48" w14:textId="599CE3DA" w:rsidR="005B5920" w:rsidRPr="00972DE4" w:rsidRDefault="000119BB" w:rsidP="00937826">
      <w:pPr>
        <w:pStyle w:val="Kop2"/>
        <w:rPr>
          <w:lang w:val="nl-BE"/>
        </w:rPr>
      </w:pPr>
      <w:r w:rsidRPr="00972DE4">
        <w:rPr>
          <w:lang w:val="nl-BE"/>
        </w:rPr>
        <w:t>Project mondhygiëne</w:t>
      </w:r>
    </w:p>
    <w:p w14:paraId="0126AF23" w14:textId="77777777" w:rsidR="005B5920" w:rsidRPr="00972DE4" w:rsidRDefault="000119BB">
      <w:pPr>
        <w:rPr>
          <w:lang w:val="nl-BE"/>
        </w:rPr>
      </w:pPr>
      <w:r w:rsidRPr="00972DE4">
        <w:rPr>
          <w:b/>
          <w:color w:val="404040"/>
          <w:lang w:val="nl-BE"/>
        </w:rPr>
        <w:t>Toelichting.</w:t>
      </w:r>
      <w:r w:rsidRPr="00972DE4">
        <w:rPr>
          <w:lang w:val="nl-BE"/>
        </w:rPr>
        <w:t xml:space="preserve"> Jonas lichtte een intergemeentelijk project rond mondhygiëne toe. Van september tot december komt een tentoonstelling rond mondhygiëne naar de Eerste Lijnzone. In Aartselaar staat de tentoonstelling volgens de bespreking van 2 oktober tot 30 oktober in de bibliotheek.</w:t>
      </w:r>
    </w:p>
    <w:p w14:paraId="44198D5C" w14:textId="77777777" w:rsidR="005B5920" w:rsidRPr="00972DE4" w:rsidRDefault="000119BB">
      <w:pPr>
        <w:rPr>
          <w:lang w:val="nl-BE"/>
        </w:rPr>
      </w:pPr>
      <w:r w:rsidRPr="00972DE4">
        <w:rPr>
          <w:b/>
          <w:color w:val="404040"/>
          <w:lang w:val="nl-BE"/>
        </w:rPr>
        <w:lastRenderedPageBreak/>
        <w:t>Doelgroep.</w:t>
      </w:r>
      <w:r w:rsidRPr="00972DE4">
        <w:rPr>
          <w:lang w:val="nl-BE"/>
        </w:rPr>
        <w:t xml:space="preserve"> De tentoonstelling richt zich in hoofdzaak op schoolkinderen van de derde kleuterklas tot en met het tweede leerjaar. Leerkrachten kunnen de interactieve tentoonstelling met de kinderen doorlopen.</w:t>
      </w:r>
    </w:p>
    <w:p w14:paraId="2350CC61" w14:textId="77777777" w:rsidR="005B5920" w:rsidRPr="00972DE4" w:rsidRDefault="000119BB">
      <w:pPr>
        <w:rPr>
          <w:lang w:val="nl-BE"/>
        </w:rPr>
      </w:pPr>
      <w:r w:rsidRPr="00972DE4">
        <w:rPr>
          <w:b/>
          <w:color w:val="404040"/>
          <w:lang w:val="nl-BE"/>
        </w:rPr>
        <w:t>Communicatie.</w:t>
      </w:r>
      <w:r w:rsidRPr="00972DE4">
        <w:rPr>
          <w:lang w:val="nl-BE"/>
        </w:rPr>
        <w:t xml:space="preserve"> De tentoonstelling wordt bekendgemaakt via de website van de Eerste Lijnzone, de gemeentelijke website en het gemeenteblad.</w:t>
      </w:r>
    </w:p>
    <w:p w14:paraId="6DBD6EE4" w14:textId="77777777" w:rsidR="005B5920" w:rsidRPr="00972DE4" w:rsidRDefault="000119BB">
      <w:pPr>
        <w:rPr>
          <w:lang w:val="nl-BE"/>
        </w:rPr>
      </w:pPr>
      <w:r w:rsidRPr="00972DE4">
        <w:rPr>
          <w:b/>
          <w:color w:val="404040"/>
          <w:lang w:val="nl-BE"/>
        </w:rPr>
        <w:t>Verdere aanpak.</w:t>
      </w:r>
      <w:r w:rsidRPr="00972DE4">
        <w:rPr>
          <w:lang w:val="nl-BE"/>
        </w:rPr>
        <w:t xml:space="preserve"> Er wordt bekeken of studenten tandzorg, onderzoekers van </w:t>
      </w:r>
      <w:proofErr w:type="spellStart"/>
      <w:r w:rsidRPr="00972DE4">
        <w:rPr>
          <w:lang w:val="nl-BE"/>
        </w:rPr>
        <w:t>UGent</w:t>
      </w:r>
      <w:proofErr w:type="spellEnd"/>
      <w:r w:rsidRPr="00972DE4">
        <w:rPr>
          <w:lang w:val="nl-BE"/>
        </w:rPr>
        <w:t xml:space="preserve">, </w:t>
      </w:r>
      <w:proofErr w:type="spellStart"/>
      <w:r w:rsidRPr="00972DE4">
        <w:rPr>
          <w:lang w:val="nl-BE"/>
        </w:rPr>
        <w:t>Ligo</w:t>
      </w:r>
      <w:proofErr w:type="spellEnd"/>
      <w:r w:rsidRPr="00972DE4">
        <w:rPr>
          <w:lang w:val="nl-BE"/>
        </w:rPr>
        <w:t>, het Sociaal Huis en het Huis van het Kind kunnen worden betrokken. Een lezing of activiteit voor ouders op woensdagnamiddag, zaterdagvoormiddag of 's avonds werd als mogelijkheid genoemd.</w:t>
      </w:r>
    </w:p>
    <w:p w14:paraId="17540FE0" w14:textId="77777777" w:rsidR="005B5920" w:rsidRPr="00972DE4" w:rsidRDefault="000119BB">
      <w:pPr>
        <w:rPr>
          <w:lang w:val="nl-BE"/>
        </w:rPr>
      </w:pPr>
      <w:r w:rsidRPr="00972DE4">
        <w:rPr>
          <w:b/>
          <w:color w:val="404040"/>
          <w:lang w:val="nl-BE"/>
        </w:rPr>
        <w:t>Gezonde mondkoffer.</w:t>
      </w:r>
      <w:r w:rsidRPr="00972DE4">
        <w:rPr>
          <w:lang w:val="nl-BE"/>
        </w:rPr>
        <w:t xml:space="preserve"> Een mondkoffer wordt gratis gehuurd en volgt de tentoonstelling. Leerkrachten kunnen de koffer reserveren om voor of na het bezoek verder te werken rond het thema. Daarnaast werd besproken of de Welzijnsraad zelf een koffer kan samenstellen en aankopen. De kostprijs van losse materialen werd geraamd op 377 euro. In de bespreking werd aangegeven dat dit besteld moet worden.</w:t>
      </w:r>
    </w:p>
    <w:p w14:paraId="0EF1BF59" w14:textId="01EC198D" w:rsidR="005B5920" w:rsidRPr="00972DE4" w:rsidRDefault="000119BB">
      <w:pPr>
        <w:rPr>
          <w:lang w:val="nl-BE"/>
        </w:rPr>
      </w:pPr>
      <w:r w:rsidRPr="00972DE4">
        <w:rPr>
          <w:b/>
          <w:color w:val="404040"/>
          <w:lang w:val="nl-BE"/>
        </w:rPr>
        <w:t>Scholen.</w:t>
      </w:r>
      <w:r w:rsidRPr="00972DE4">
        <w:rPr>
          <w:lang w:val="nl-BE"/>
        </w:rPr>
        <w:t xml:space="preserve"> Voorlopig heeft enkel De </w:t>
      </w:r>
      <w:r w:rsidR="00937826">
        <w:rPr>
          <w:lang w:val="nl-BE"/>
        </w:rPr>
        <w:t>C</w:t>
      </w:r>
      <w:r w:rsidRPr="00972DE4">
        <w:rPr>
          <w:lang w:val="nl-BE"/>
        </w:rPr>
        <w:t>ade gereageerd. Er wordt gevraagd om zo snel mogelijk reacties te krijgen van De Wonderpl</w:t>
      </w:r>
      <w:r w:rsidR="00937826">
        <w:rPr>
          <w:lang w:val="nl-BE"/>
        </w:rPr>
        <w:t>uim</w:t>
      </w:r>
      <w:r w:rsidRPr="00972DE4">
        <w:rPr>
          <w:lang w:val="nl-BE"/>
        </w:rPr>
        <w:t xml:space="preserve"> en De Blokkendoos. </w:t>
      </w:r>
    </w:p>
    <w:p w14:paraId="6B466AEF" w14:textId="318E19CE" w:rsidR="005B5920" w:rsidRPr="00972DE4" w:rsidRDefault="000119BB" w:rsidP="00937826">
      <w:pPr>
        <w:pStyle w:val="Kop2"/>
        <w:rPr>
          <w:lang w:val="nl-BE"/>
        </w:rPr>
      </w:pPr>
      <w:r w:rsidRPr="00972DE4">
        <w:rPr>
          <w:lang w:val="nl-BE"/>
        </w:rPr>
        <w:t>Mantelzorg en dementievriendelijke gemeente</w:t>
      </w:r>
    </w:p>
    <w:p w14:paraId="0781361C" w14:textId="77777777" w:rsidR="005B5920" w:rsidRPr="00972DE4" w:rsidRDefault="000119BB">
      <w:pPr>
        <w:rPr>
          <w:lang w:val="nl-BE"/>
        </w:rPr>
      </w:pPr>
      <w:r w:rsidRPr="00972DE4">
        <w:rPr>
          <w:b/>
          <w:color w:val="404040"/>
          <w:lang w:val="nl-BE"/>
        </w:rPr>
        <w:t>Mantelzorg.</w:t>
      </w:r>
      <w:r w:rsidRPr="00972DE4">
        <w:rPr>
          <w:lang w:val="nl-BE"/>
        </w:rPr>
        <w:t xml:space="preserve"> Op 23 juni, Dag van de Mantelzorg, is er van 14.00 tot 17.00 uur een activiteit in Zonnewende en </w:t>
      </w:r>
      <w:proofErr w:type="spellStart"/>
      <w:r w:rsidRPr="00972DE4">
        <w:rPr>
          <w:lang w:val="nl-BE"/>
        </w:rPr>
        <w:t>Zonnetij</w:t>
      </w:r>
      <w:proofErr w:type="spellEnd"/>
      <w:r w:rsidRPr="00972DE4">
        <w:rPr>
          <w:lang w:val="nl-BE"/>
        </w:rPr>
        <w:t>. Er werd een warme oproep gedaan om hieraan deel te nemen.</w:t>
      </w:r>
    </w:p>
    <w:p w14:paraId="03057737" w14:textId="77777777" w:rsidR="005B5920" w:rsidRPr="00972DE4" w:rsidRDefault="000119BB">
      <w:pPr>
        <w:rPr>
          <w:lang w:val="nl-BE"/>
        </w:rPr>
      </w:pPr>
      <w:r w:rsidRPr="00972DE4">
        <w:rPr>
          <w:b/>
          <w:color w:val="404040"/>
          <w:lang w:val="nl-BE"/>
        </w:rPr>
        <w:t>Dementievriendelijke gemeente.</w:t>
      </w:r>
      <w:r w:rsidRPr="00972DE4">
        <w:rPr>
          <w:lang w:val="nl-BE"/>
        </w:rPr>
        <w:t xml:space="preserve"> Aartselaar zit in een traject naar dementievriendelijke gemeente. Het engagement als dementievriendelijke gemeente wordt aan het college voorgelegd. In oktober wordt een startvergadering gepland met onder meer de woonzorgcentra, Orion, Alzheimer Liga, VVSG, Eerste Lijnzone en de seniorenraad.</w:t>
      </w:r>
    </w:p>
    <w:p w14:paraId="03BB1E73" w14:textId="77777777" w:rsidR="005B5920" w:rsidRPr="00972DE4" w:rsidRDefault="000119BB">
      <w:pPr>
        <w:rPr>
          <w:lang w:val="nl-BE"/>
        </w:rPr>
      </w:pPr>
      <w:r w:rsidRPr="00972DE4">
        <w:rPr>
          <w:b/>
          <w:color w:val="404040"/>
          <w:lang w:val="nl-BE"/>
        </w:rPr>
        <w:t>Verdere aanpak.</w:t>
      </w:r>
      <w:r w:rsidRPr="00972DE4">
        <w:rPr>
          <w:lang w:val="nl-BE"/>
        </w:rPr>
        <w:t xml:space="preserve"> Het traject loopt over meerdere jaren en omvat sensibilisering, opleiding van gemeentepersoneel, betrokkenheid van handelaars en horeca, herkenbaarheid via een logo en een duidelijke oriëntatie naar hulp en aanspreekpunten.</w:t>
      </w:r>
    </w:p>
    <w:p w14:paraId="3C8BCE5D" w14:textId="77777777" w:rsidR="005B5920" w:rsidRPr="00972DE4" w:rsidRDefault="000119BB">
      <w:pPr>
        <w:rPr>
          <w:lang w:val="nl-BE"/>
        </w:rPr>
      </w:pPr>
      <w:r w:rsidRPr="00972DE4">
        <w:rPr>
          <w:b/>
          <w:color w:val="404040"/>
          <w:lang w:val="nl-BE"/>
        </w:rPr>
        <w:t xml:space="preserve">Musical </w:t>
      </w:r>
      <w:proofErr w:type="spellStart"/>
      <w:r w:rsidRPr="00972DE4">
        <w:rPr>
          <w:b/>
          <w:color w:val="404040"/>
          <w:lang w:val="nl-BE"/>
        </w:rPr>
        <w:t>LichtGevoelig</w:t>
      </w:r>
      <w:proofErr w:type="spellEnd"/>
      <w:r w:rsidRPr="00972DE4">
        <w:rPr>
          <w:b/>
          <w:color w:val="404040"/>
          <w:lang w:val="nl-BE"/>
        </w:rPr>
        <w:t>.</w:t>
      </w:r>
      <w:r w:rsidRPr="00972DE4">
        <w:rPr>
          <w:lang w:val="nl-BE"/>
        </w:rPr>
        <w:t xml:space="preserve"> De musical </w:t>
      </w:r>
      <w:proofErr w:type="spellStart"/>
      <w:r w:rsidRPr="00972DE4">
        <w:rPr>
          <w:lang w:val="nl-BE"/>
        </w:rPr>
        <w:t>LichtGevoelig</w:t>
      </w:r>
      <w:proofErr w:type="spellEnd"/>
      <w:r w:rsidRPr="00972DE4">
        <w:rPr>
          <w:lang w:val="nl-BE"/>
        </w:rPr>
        <w:t xml:space="preserve"> is voorzien op 19 januari 2027 en wordt als aftrapmoment genoemd. Het gaat om een samenwerking met de Seniorenraad, ELZ </w:t>
      </w:r>
      <w:proofErr w:type="spellStart"/>
      <w:r w:rsidRPr="00972DE4">
        <w:rPr>
          <w:lang w:val="nl-BE"/>
        </w:rPr>
        <w:t>Rupelaar</w:t>
      </w:r>
      <w:proofErr w:type="spellEnd"/>
      <w:r w:rsidRPr="00972DE4">
        <w:rPr>
          <w:lang w:val="nl-BE"/>
        </w:rPr>
        <w:t xml:space="preserve"> en de Welzijnsraad. De voorstelling kadert binnen dementie en brengt een warm eerbetoon aan iedereen die men niet wil vergeten. De voorstelling is opgenomen in de programmatie van het cultureel centrum. De Eerste Lijnzone stelt zich garant voor eventuele niet gerecupereerde kosten, met een maximum van 10.000 euro. Tickets kosten 32 euro.</w:t>
      </w:r>
    </w:p>
    <w:p w14:paraId="5A78932D" w14:textId="5EC1F5C4" w:rsidR="005B5920" w:rsidRPr="00972DE4" w:rsidRDefault="00937826">
      <w:pPr>
        <w:pStyle w:val="Kop1"/>
        <w:rPr>
          <w:lang w:val="nl-BE"/>
        </w:rPr>
      </w:pPr>
      <w:r>
        <w:rPr>
          <w:lang w:val="nl-BE"/>
        </w:rPr>
        <w:t>7</w:t>
      </w:r>
      <w:r w:rsidR="000119BB" w:rsidRPr="00972DE4">
        <w:rPr>
          <w:lang w:val="nl-BE"/>
        </w:rPr>
        <w:t>. Bewegen op Verwijzing</w:t>
      </w:r>
    </w:p>
    <w:p w14:paraId="5EB30840" w14:textId="77777777" w:rsidR="005B5920" w:rsidRPr="00972DE4" w:rsidRDefault="000119BB">
      <w:pPr>
        <w:rPr>
          <w:lang w:val="nl-BE"/>
        </w:rPr>
      </w:pPr>
      <w:r w:rsidRPr="00972DE4">
        <w:rPr>
          <w:b/>
          <w:color w:val="404040"/>
          <w:lang w:val="nl-BE"/>
        </w:rPr>
        <w:t>Stand van zaken.</w:t>
      </w:r>
      <w:r w:rsidRPr="00972DE4">
        <w:rPr>
          <w:lang w:val="nl-BE"/>
        </w:rPr>
        <w:t xml:space="preserve"> In de regio zijn twee Bewegen op Verwijzing-coaches actief, onder wie Christel en Nick. Nick gaf eerder toelichting en een korte beweegsessie op de seniorenbeurs.</w:t>
      </w:r>
    </w:p>
    <w:p w14:paraId="15507677" w14:textId="77777777" w:rsidR="005B5920" w:rsidRPr="00972DE4" w:rsidRDefault="000119BB">
      <w:pPr>
        <w:rPr>
          <w:lang w:val="nl-BE"/>
        </w:rPr>
      </w:pPr>
      <w:r w:rsidRPr="00972DE4">
        <w:rPr>
          <w:b/>
          <w:color w:val="404040"/>
          <w:lang w:val="nl-BE"/>
        </w:rPr>
        <w:t>Update.</w:t>
      </w:r>
      <w:r w:rsidRPr="00972DE4">
        <w:rPr>
          <w:lang w:val="nl-BE"/>
        </w:rPr>
        <w:t xml:space="preserve"> Er worden wijzigingen verwacht in de werking vanaf 2027. De concrete veranderingen zijn nog niet bekend en worden later teruggekoppeld.</w:t>
      </w:r>
    </w:p>
    <w:p w14:paraId="4ADD6655" w14:textId="77777777" w:rsidR="005B5920" w:rsidRPr="00972DE4" w:rsidRDefault="000119BB">
      <w:pPr>
        <w:rPr>
          <w:lang w:val="nl-BE"/>
        </w:rPr>
      </w:pPr>
      <w:r w:rsidRPr="00972DE4">
        <w:rPr>
          <w:b/>
          <w:color w:val="404040"/>
          <w:lang w:val="nl-BE"/>
        </w:rPr>
        <w:t>Verdere aanpak.</w:t>
      </w:r>
      <w:r w:rsidRPr="00972DE4">
        <w:rPr>
          <w:lang w:val="nl-BE"/>
        </w:rPr>
        <w:t xml:space="preserve"> Groepssessies via het Sociaal Huis werden als mogelijke piste genoemd. Mensen kunnen dan in groep worden </w:t>
      </w:r>
      <w:proofErr w:type="spellStart"/>
      <w:r w:rsidRPr="00972DE4">
        <w:rPr>
          <w:lang w:val="nl-BE"/>
        </w:rPr>
        <w:t>toegeleid</w:t>
      </w:r>
      <w:proofErr w:type="spellEnd"/>
      <w:r w:rsidRPr="00972DE4">
        <w:rPr>
          <w:lang w:val="nl-BE"/>
        </w:rPr>
        <w:t xml:space="preserve"> naar begeleiding rond beweging, wat laagdrempeliger en goedkoper kan zijn dan individuele sessies.</w:t>
      </w:r>
    </w:p>
    <w:p w14:paraId="2AABA013" w14:textId="77777777" w:rsidR="005B5920" w:rsidRPr="00972DE4" w:rsidRDefault="000119BB">
      <w:pPr>
        <w:rPr>
          <w:lang w:val="nl-BE"/>
        </w:rPr>
      </w:pPr>
      <w:r w:rsidRPr="00972DE4">
        <w:rPr>
          <w:b/>
          <w:color w:val="404040"/>
          <w:lang w:val="nl-BE"/>
        </w:rPr>
        <w:t>Communicatie.</w:t>
      </w:r>
      <w:r w:rsidRPr="00972DE4">
        <w:rPr>
          <w:lang w:val="nl-BE"/>
        </w:rPr>
        <w:t xml:space="preserve"> Er werd benadrukt dat zowel zorgverleners als inwoners geïnformeerd moeten worden. Doorverwijzing kan niet alleen via huisartsen, maar ook via andere relevante professionals of maatschappelijk werk.</w:t>
      </w:r>
    </w:p>
    <w:p w14:paraId="1528C089" w14:textId="4FD4428D" w:rsidR="005B5920" w:rsidRPr="00972DE4" w:rsidRDefault="00937826">
      <w:pPr>
        <w:pStyle w:val="Kop1"/>
        <w:rPr>
          <w:lang w:val="nl-BE"/>
        </w:rPr>
      </w:pPr>
      <w:r>
        <w:rPr>
          <w:lang w:val="nl-BE"/>
        </w:rPr>
        <w:lastRenderedPageBreak/>
        <w:t>8</w:t>
      </w:r>
      <w:r w:rsidR="000119BB" w:rsidRPr="00972DE4">
        <w:rPr>
          <w:lang w:val="nl-BE"/>
        </w:rPr>
        <w:t>. Halt</w:t>
      </w:r>
      <w:r w:rsidR="005F0553">
        <w:rPr>
          <w:lang w:val="nl-BE"/>
        </w:rPr>
        <w:t>2</w:t>
      </w:r>
      <w:r w:rsidR="000119BB" w:rsidRPr="00972DE4">
        <w:rPr>
          <w:lang w:val="nl-BE"/>
        </w:rPr>
        <w:t xml:space="preserve"> Diabetes en gezonde voeding</w:t>
      </w:r>
    </w:p>
    <w:p w14:paraId="576F141F" w14:textId="77777777" w:rsidR="005B5920" w:rsidRPr="00972DE4" w:rsidRDefault="000119BB">
      <w:pPr>
        <w:rPr>
          <w:lang w:val="nl-BE"/>
        </w:rPr>
      </w:pPr>
      <w:r w:rsidRPr="00972DE4">
        <w:rPr>
          <w:b/>
          <w:color w:val="404040"/>
          <w:lang w:val="nl-BE"/>
        </w:rPr>
        <w:t>Stand van zaken.</w:t>
      </w:r>
      <w:r w:rsidRPr="00972DE4">
        <w:rPr>
          <w:lang w:val="nl-BE"/>
        </w:rPr>
        <w:t xml:space="preserve"> Er worden dit najaar opnieuw sessies rond gezonde voeding en diabetes georganiseerd. Aartselaar neemt de plaats in van Hemiksem omdat planning en locatie daar niet overeenkwamen.</w:t>
      </w:r>
    </w:p>
    <w:p w14:paraId="5B63C69F" w14:textId="77777777" w:rsidR="005B5920" w:rsidRPr="00972DE4" w:rsidRDefault="000119BB">
      <w:pPr>
        <w:rPr>
          <w:lang w:val="nl-BE"/>
        </w:rPr>
      </w:pPr>
      <w:r w:rsidRPr="00972DE4">
        <w:rPr>
          <w:b/>
          <w:color w:val="404040"/>
          <w:lang w:val="nl-BE"/>
        </w:rPr>
        <w:t>Planning.</w:t>
      </w:r>
      <w:r w:rsidRPr="00972DE4">
        <w:rPr>
          <w:lang w:val="nl-BE"/>
        </w:rPr>
        <w:t xml:space="preserve"> In Aartselaar start het traject op 14 oktober. De sessies vinden plaats op woensdag van 19.30 tot 21.00 uur. In Boom is er een parallel traject op donderdagavond. Het traject bestaat uit zes sessies en loopt tot 20 januari 2027.</w:t>
      </w:r>
    </w:p>
    <w:p w14:paraId="1DC7A80B" w14:textId="77777777" w:rsidR="005B5920" w:rsidRPr="00972DE4" w:rsidRDefault="000119BB">
      <w:pPr>
        <w:rPr>
          <w:lang w:val="nl-BE"/>
        </w:rPr>
      </w:pPr>
      <w:r w:rsidRPr="00972DE4">
        <w:rPr>
          <w:b/>
          <w:color w:val="404040"/>
          <w:lang w:val="nl-BE"/>
        </w:rPr>
        <w:t>Doelgroep.</w:t>
      </w:r>
      <w:r w:rsidRPr="00972DE4">
        <w:rPr>
          <w:lang w:val="nl-BE"/>
        </w:rPr>
        <w:t xml:space="preserve"> De hoofddoelgroep bestaat uit personen vanaf 45 jaar met een risicoscore van 12 of meer. Vrouwen die zwangerschapsdiabetes hadden, kunnen deelnemen zonder risicoscore en zonder leeftijdsvoorwaarde.</w:t>
      </w:r>
    </w:p>
    <w:p w14:paraId="0F865F27" w14:textId="77777777" w:rsidR="005B5920" w:rsidRPr="00972DE4" w:rsidRDefault="000119BB">
      <w:pPr>
        <w:rPr>
          <w:lang w:val="nl-BE"/>
        </w:rPr>
      </w:pPr>
      <w:r w:rsidRPr="00972DE4">
        <w:rPr>
          <w:b/>
          <w:color w:val="404040"/>
          <w:lang w:val="nl-BE"/>
        </w:rPr>
        <w:t>Communicatie.</w:t>
      </w:r>
      <w:r w:rsidRPr="00972DE4">
        <w:rPr>
          <w:lang w:val="nl-BE"/>
        </w:rPr>
        <w:t xml:space="preserve"> De folder wordt doorgestuurd en de actie wordt ook meegenomen naar de jaarmarkt. Er wordt een aanvraag gedaan voor aanwezigheid van de Welzijnsraad en de Eerste Lijnzone op de jaarmarkt. Via QR-code kan een online test worden ingevuld.</w:t>
      </w:r>
    </w:p>
    <w:p w14:paraId="30FD14A4" w14:textId="3931CAE3" w:rsidR="005B5920" w:rsidRPr="00972DE4" w:rsidRDefault="00937826">
      <w:pPr>
        <w:pStyle w:val="Kop1"/>
        <w:rPr>
          <w:lang w:val="nl-BE"/>
        </w:rPr>
      </w:pPr>
      <w:r>
        <w:rPr>
          <w:lang w:val="nl-BE"/>
        </w:rPr>
        <w:t>9</w:t>
      </w:r>
      <w:r w:rsidR="000119BB" w:rsidRPr="00972DE4">
        <w:rPr>
          <w:lang w:val="nl-BE"/>
        </w:rPr>
        <w:t xml:space="preserve">. Antennepunt </w:t>
      </w:r>
      <w:proofErr w:type="spellStart"/>
      <w:r w:rsidR="000119BB" w:rsidRPr="00972DE4">
        <w:rPr>
          <w:lang w:val="nl-BE"/>
        </w:rPr>
        <w:t>OverKop</w:t>
      </w:r>
      <w:proofErr w:type="spellEnd"/>
      <w:r w:rsidR="000119BB" w:rsidRPr="00972DE4">
        <w:rPr>
          <w:lang w:val="nl-BE"/>
        </w:rPr>
        <w:t>-huis</w:t>
      </w:r>
    </w:p>
    <w:p w14:paraId="780D9744" w14:textId="77777777" w:rsidR="005B5920" w:rsidRPr="00972DE4" w:rsidRDefault="000119BB">
      <w:pPr>
        <w:rPr>
          <w:lang w:val="nl-BE"/>
        </w:rPr>
      </w:pPr>
      <w:r w:rsidRPr="00972DE4">
        <w:rPr>
          <w:b/>
          <w:color w:val="404040"/>
          <w:lang w:val="nl-BE"/>
        </w:rPr>
        <w:t>Stand van zaken.</w:t>
      </w:r>
      <w:r w:rsidRPr="00972DE4">
        <w:rPr>
          <w:lang w:val="nl-BE"/>
        </w:rPr>
        <w:t xml:space="preserve"> Het antennepunt van het </w:t>
      </w:r>
      <w:proofErr w:type="spellStart"/>
      <w:r w:rsidRPr="00972DE4">
        <w:rPr>
          <w:lang w:val="nl-BE"/>
        </w:rPr>
        <w:t>OverKop</w:t>
      </w:r>
      <w:proofErr w:type="spellEnd"/>
      <w:r w:rsidRPr="00972DE4">
        <w:rPr>
          <w:lang w:val="nl-BE"/>
        </w:rPr>
        <w:t xml:space="preserve">-huis staat voorlopig on </w:t>
      </w:r>
      <w:proofErr w:type="spellStart"/>
      <w:r w:rsidRPr="00972DE4">
        <w:rPr>
          <w:lang w:val="nl-BE"/>
        </w:rPr>
        <w:t>hold</w:t>
      </w:r>
      <w:proofErr w:type="spellEnd"/>
      <w:r w:rsidRPr="00972DE4">
        <w:rPr>
          <w:lang w:val="nl-BE"/>
        </w:rPr>
        <w:t>. Voor de beoogde locatie zijn er vragen rond veiligheid en noodzakelijke keuringen.</w:t>
      </w:r>
    </w:p>
    <w:p w14:paraId="3C70F4AE" w14:textId="050EE804" w:rsidR="005B5920" w:rsidRPr="00972DE4" w:rsidRDefault="000119BB">
      <w:pPr>
        <w:rPr>
          <w:lang w:val="nl-BE"/>
        </w:rPr>
      </w:pPr>
      <w:r w:rsidRPr="00972DE4">
        <w:rPr>
          <w:b/>
          <w:color w:val="404040"/>
          <w:lang w:val="nl-BE"/>
        </w:rPr>
        <w:t>Aandachtspunten.</w:t>
      </w:r>
      <w:r w:rsidRPr="00972DE4">
        <w:rPr>
          <w:lang w:val="nl-BE"/>
        </w:rPr>
        <w:t xml:space="preserve"> Er werd aangegeven dat er veel budget nodig zou zijn om de locatie in orde te brengen, terwijl dit na ongeveer anderhalf jaar mogelijk opnieuw moet worden afgebroken</w:t>
      </w:r>
      <w:r w:rsidR="005F0553">
        <w:rPr>
          <w:lang w:val="nl-BE"/>
        </w:rPr>
        <w:t xml:space="preserve"> om de bouw van sociale woningen te starten. </w:t>
      </w:r>
    </w:p>
    <w:p w14:paraId="54677D1E" w14:textId="77777777" w:rsidR="005B5920" w:rsidRPr="00972DE4" w:rsidRDefault="000119BB">
      <w:pPr>
        <w:rPr>
          <w:lang w:val="nl-BE"/>
        </w:rPr>
      </w:pPr>
      <w:r w:rsidRPr="00972DE4">
        <w:rPr>
          <w:b/>
          <w:color w:val="404040"/>
          <w:lang w:val="nl-BE"/>
        </w:rPr>
        <w:t>Verdere aanpak.</w:t>
      </w:r>
      <w:r w:rsidRPr="00972DE4">
        <w:rPr>
          <w:lang w:val="nl-BE"/>
        </w:rPr>
        <w:t xml:space="preserve"> Het dossier wordt vervolgd. Er wordt gezocht naar een haalbare oplossing, maar er werd geen definitieve locatie of timing bevestigd.</w:t>
      </w:r>
    </w:p>
    <w:p w14:paraId="2137D3CC" w14:textId="6AAF991F" w:rsidR="005B5920" w:rsidRPr="00972DE4" w:rsidRDefault="000119BB">
      <w:pPr>
        <w:pStyle w:val="Kop1"/>
        <w:rPr>
          <w:lang w:val="nl-BE"/>
        </w:rPr>
      </w:pPr>
      <w:r w:rsidRPr="00972DE4">
        <w:rPr>
          <w:lang w:val="nl-BE"/>
        </w:rPr>
        <w:t>1</w:t>
      </w:r>
      <w:r w:rsidR="00937826">
        <w:rPr>
          <w:lang w:val="nl-BE"/>
        </w:rPr>
        <w:t>0</w:t>
      </w:r>
      <w:r w:rsidRPr="00972DE4">
        <w:rPr>
          <w:lang w:val="nl-BE"/>
        </w:rPr>
        <w:t xml:space="preserve">. </w:t>
      </w:r>
      <w:r w:rsidR="00617F2E">
        <w:rPr>
          <w:lang w:val="nl-BE"/>
        </w:rPr>
        <w:t>Samen veerkrachtig</w:t>
      </w:r>
    </w:p>
    <w:p w14:paraId="75C50229" w14:textId="470625F4" w:rsidR="005B5920" w:rsidRPr="00972DE4" w:rsidRDefault="000119BB">
      <w:pPr>
        <w:rPr>
          <w:lang w:val="nl-BE"/>
        </w:rPr>
      </w:pPr>
      <w:r w:rsidRPr="00972DE4">
        <w:rPr>
          <w:b/>
          <w:color w:val="404040"/>
          <w:lang w:val="nl-BE"/>
        </w:rPr>
        <w:t>Stand van zaken.</w:t>
      </w:r>
      <w:r w:rsidRPr="00972DE4">
        <w:rPr>
          <w:lang w:val="nl-BE"/>
        </w:rPr>
        <w:t xml:space="preserve"> De actie wordt niet langer benoemd als </w:t>
      </w:r>
      <w:r w:rsidR="0094373D">
        <w:rPr>
          <w:lang w:val="nl-BE"/>
        </w:rPr>
        <w:t xml:space="preserve">‘tien daagse van de geestelijke gezondheid’, maar als </w:t>
      </w:r>
      <w:r w:rsidRPr="00972DE4">
        <w:rPr>
          <w:lang w:val="nl-BE"/>
        </w:rPr>
        <w:t>'Samen Veerkrachtig'</w:t>
      </w:r>
      <w:r w:rsidR="0094373D">
        <w:rPr>
          <w:lang w:val="nl-BE"/>
        </w:rPr>
        <w:t>.</w:t>
      </w:r>
    </w:p>
    <w:p w14:paraId="21F0E2EC" w14:textId="77777777" w:rsidR="005B5920" w:rsidRPr="00972DE4" w:rsidRDefault="000119BB">
      <w:pPr>
        <w:rPr>
          <w:lang w:val="nl-BE"/>
        </w:rPr>
      </w:pPr>
      <w:r w:rsidRPr="00972DE4">
        <w:rPr>
          <w:b/>
          <w:color w:val="404040"/>
          <w:lang w:val="nl-BE"/>
        </w:rPr>
        <w:t>Acties.</w:t>
      </w:r>
      <w:r w:rsidRPr="00972DE4">
        <w:rPr>
          <w:lang w:val="nl-BE"/>
        </w:rPr>
        <w:t xml:space="preserve"> Zoals vorig jaar wordt een spreukenwandeling voorzien. Handelaars kunnen spreuken op het raam aanbrengen of met affiches werken. Die Scone Letter wordt opnieuw gecontacteerd. Het idee van stickers op zitbanken blijft gewenst; er wordt bekeken of die ergens verkrijgbaar zijn of ontwikkeld kunnen worden.</w:t>
      </w:r>
    </w:p>
    <w:p w14:paraId="313E2D4F" w14:textId="77777777" w:rsidR="005B5920" w:rsidRPr="00972DE4" w:rsidRDefault="000119BB">
      <w:pPr>
        <w:rPr>
          <w:lang w:val="nl-BE"/>
        </w:rPr>
      </w:pPr>
      <w:r w:rsidRPr="00972DE4">
        <w:rPr>
          <w:b/>
          <w:color w:val="404040"/>
          <w:lang w:val="nl-BE"/>
        </w:rPr>
        <w:t>Verdere aanpak.</w:t>
      </w:r>
      <w:r w:rsidRPr="00972DE4">
        <w:rPr>
          <w:lang w:val="nl-BE"/>
        </w:rPr>
        <w:t xml:space="preserve"> Op het volgende IGP-overleg wordt bekeken welke lokale en intergemeentelijke acties mogelijk zijn. De actie wordt ook doorgegeven voor opname in het infoblad.</w:t>
      </w:r>
    </w:p>
    <w:p w14:paraId="395D04AB" w14:textId="11B2E59D" w:rsidR="005B5920" w:rsidRPr="00972DE4" w:rsidRDefault="000119BB">
      <w:pPr>
        <w:rPr>
          <w:lang w:val="nl-BE"/>
        </w:rPr>
      </w:pPr>
      <w:r w:rsidRPr="00972DE4">
        <w:rPr>
          <w:b/>
          <w:color w:val="404040"/>
          <w:lang w:val="nl-BE"/>
        </w:rPr>
        <w:t xml:space="preserve">Vorming </w:t>
      </w:r>
      <w:r w:rsidR="00C16A62" w:rsidRPr="00972DE4">
        <w:rPr>
          <w:b/>
          <w:color w:val="404040"/>
          <w:lang w:val="nl-BE"/>
        </w:rPr>
        <w:t>Kracht</w:t>
      </w:r>
      <w:r w:rsidRPr="00972DE4">
        <w:rPr>
          <w:b/>
          <w:color w:val="404040"/>
          <w:lang w:val="nl-BE"/>
        </w:rPr>
        <w:t>.</w:t>
      </w:r>
      <w:r w:rsidRPr="00972DE4">
        <w:rPr>
          <w:lang w:val="nl-BE"/>
        </w:rPr>
        <w:t xml:space="preserve"> Op 23 juni om 20.00 uur is er een vorming over </w:t>
      </w:r>
      <w:r w:rsidR="00C16A62" w:rsidRPr="00972DE4">
        <w:rPr>
          <w:lang w:val="nl-BE"/>
        </w:rPr>
        <w:t>Kracht</w:t>
      </w:r>
      <w:r w:rsidRPr="00972DE4">
        <w:rPr>
          <w:lang w:val="nl-BE"/>
        </w:rPr>
        <w:t xml:space="preserve">, een methodiek van Gezond Leven. De vorming gaat over hoe huisartsen </w:t>
      </w:r>
      <w:r w:rsidR="005F0553">
        <w:rPr>
          <w:lang w:val="nl-BE"/>
        </w:rPr>
        <w:t xml:space="preserve">en zorgverleners </w:t>
      </w:r>
      <w:r w:rsidRPr="00972DE4">
        <w:rPr>
          <w:lang w:val="nl-BE"/>
        </w:rPr>
        <w:t>tijdens consultaties rond gezonde leefstijl kunnen spreken. In het tweede uur worden Bewegen op Verwijzing en Halt</w:t>
      </w:r>
      <w:r w:rsidR="005F0553">
        <w:rPr>
          <w:lang w:val="nl-BE"/>
        </w:rPr>
        <w:t>2</w:t>
      </w:r>
      <w:r w:rsidRPr="00972DE4">
        <w:rPr>
          <w:lang w:val="nl-BE"/>
        </w:rPr>
        <w:t xml:space="preserve"> Diabetes toegelicht.</w:t>
      </w:r>
    </w:p>
    <w:p w14:paraId="4088ED36" w14:textId="0E2B18DA" w:rsidR="005B5920" w:rsidRPr="00972DE4" w:rsidRDefault="000119BB">
      <w:pPr>
        <w:pStyle w:val="Kop1"/>
        <w:rPr>
          <w:lang w:val="nl-BE"/>
        </w:rPr>
      </w:pPr>
      <w:r w:rsidRPr="00972DE4">
        <w:rPr>
          <w:lang w:val="nl-BE"/>
        </w:rPr>
        <w:t>1</w:t>
      </w:r>
      <w:r w:rsidR="00937826">
        <w:rPr>
          <w:lang w:val="nl-BE"/>
        </w:rPr>
        <w:t>1</w:t>
      </w:r>
      <w:r w:rsidRPr="00972DE4">
        <w:rPr>
          <w:lang w:val="nl-BE"/>
        </w:rPr>
        <w:t>. Alzheimermaand, sokkenactie en pannenkoeken</w:t>
      </w:r>
    </w:p>
    <w:p w14:paraId="60010955" w14:textId="6B6180D2" w:rsidR="005B5920" w:rsidRPr="00972DE4" w:rsidRDefault="000119BB">
      <w:pPr>
        <w:rPr>
          <w:lang w:val="nl-BE"/>
        </w:rPr>
      </w:pPr>
      <w:r w:rsidRPr="00972DE4">
        <w:rPr>
          <w:b/>
          <w:color w:val="404040"/>
          <w:lang w:val="nl-BE"/>
        </w:rPr>
        <w:t>Stand van zaken.</w:t>
      </w:r>
      <w:r w:rsidRPr="00972DE4">
        <w:rPr>
          <w:lang w:val="nl-BE"/>
        </w:rPr>
        <w:t xml:space="preserve"> De Alzheimerweek wordt ruimer als Alzheimermaand benaderd, maar lokaal wordt vooral in de week gewerkt. NOA</w:t>
      </w:r>
      <w:r w:rsidR="00C16A62">
        <w:rPr>
          <w:lang w:val="nl-BE"/>
        </w:rPr>
        <w:t>H</w:t>
      </w:r>
      <w:r w:rsidRPr="00972DE4">
        <w:rPr>
          <w:lang w:val="nl-BE"/>
        </w:rPr>
        <w:t xml:space="preserve">, </w:t>
      </w:r>
      <w:r w:rsidR="00C16A62">
        <w:rPr>
          <w:lang w:val="nl-BE"/>
        </w:rPr>
        <w:t xml:space="preserve">het sociaal huis, </w:t>
      </w:r>
      <w:r w:rsidRPr="00972DE4">
        <w:rPr>
          <w:lang w:val="nl-BE"/>
        </w:rPr>
        <w:t>de woonzorgcentra en de Welzijnsraad doen mee.</w:t>
      </w:r>
    </w:p>
    <w:p w14:paraId="22CFDE1E" w14:textId="77777777" w:rsidR="005B5920" w:rsidRPr="00972DE4" w:rsidRDefault="000119BB">
      <w:pPr>
        <w:rPr>
          <w:lang w:val="nl-BE"/>
        </w:rPr>
      </w:pPr>
      <w:r w:rsidRPr="00972DE4">
        <w:rPr>
          <w:b/>
          <w:color w:val="404040"/>
          <w:lang w:val="nl-BE"/>
        </w:rPr>
        <w:t>Acties.</w:t>
      </w:r>
      <w:r w:rsidRPr="00972DE4">
        <w:rPr>
          <w:lang w:val="nl-BE"/>
        </w:rPr>
        <w:t xml:space="preserve"> Er worden pannenkoeken voorzien op 24 september en een aanwezigheid op de markt op 25 september. De muffinsactie wordt opnieuw bekeken, afhankelijk van beschikbaarheid.</w:t>
      </w:r>
    </w:p>
    <w:p w14:paraId="1B88EF61" w14:textId="77777777" w:rsidR="005B5920" w:rsidRPr="00972DE4" w:rsidRDefault="000119BB">
      <w:pPr>
        <w:rPr>
          <w:lang w:val="nl-BE"/>
        </w:rPr>
      </w:pPr>
      <w:r w:rsidRPr="00972DE4">
        <w:rPr>
          <w:b/>
          <w:color w:val="404040"/>
          <w:lang w:val="nl-BE"/>
        </w:rPr>
        <w:t>Sokkenactie.</w:t>
      </w:r>
      <w:r w:rsidRPr="00972DE4">
        <w:rPr>
          <w:lang w:val="nl-BE"/>
        </w:rPr>
        <w:t xml:space="preserve"> Er werd voorgesteld om 'vergeet-me-niet'-sokken te bestellen als alternatief of aanvulling op muffins. Niet iedereen wil of mag snoepen. De sokken kosten 3 euro per paar en moeten per veelvoud van </w:t>
      </w:r>
      <w:r w:rsidRPr="00972DE4">
        <w:rPr>
          <w:lang w:val="nl-BE"/>
        </w:rPr>
        <w:lastRenderedPageBreak/>
        <w:t xml:space="preserve">tien besteld worden, met een minimum van twintig paar. De verkoopprijs kan zelf bepaald worden en de opbrengst mag gebruikt worden voor eigen activiteiten. Ook op de avond van </w:t>
      </w:r>
      <w:proofErr w:type="spellStart"/>
      <w:r w:rsidRPr="00972DE4">
        <w:rPr>
          <w:lang w:val="nl-BE"/>
        </w:rPr>
        <w:t>LichtGevoelig</w:t>
      </w:r>
      <w:proofErr w:type="spellEnd"/>
      <w:r w:rsidRPr="00972DE4">
        <w:rPr>
          <w:lang w:val="nl-BE"/>
        </w:rPr>
        <w:t xml:space="preserve"> kan eventueel een standje met sokken staan.</w:t>
      </w:r>
    </w:p>
    <w:tbl>
      <w:tblPr>
        <w:tblW w:w="0" w:type="auto"/>
        <w:tblLayout w:type="fixed"/>
        <w:tblLook w:val="04A0" w:firstRow="1" w:lastRow="0" w:firstColumn="1" w:lastColumn="0" w:noHBand="0" w:noVBand="1"/>
      </w:tblPr>
      <w:tblGrid>
        <w:gridCol w:w="9298"/>
      </w:tblGrid>
      <w:tr w:rsidR="005B5920" w14:paraId="0A164CB0" w14:textId="77777777">
        <w:tc>
          <w:tcPr>
            <w:tcW w:w="9298" w:type="dxa"/>
            <w:tcBorders>
              <w:top w:val="single" w:sz="8" w:space="0" w:color="CDEAF7"/>
              <w:left w:val="single" w:sz="8" w:space="0" w:color="CDEAF7"/>
              <w:bottom w:val="single" w:sz="8" w:space="0" w:color="CDEAF7"/>
              <w:right w:val="single" w:sz="8" w:space="0" w:color="CDEAF7"/>
            </w:tcBorders>
            <w:shd w:val="clear" w:color="auto" w:fill="EAF6FC"/>
            <w:tcMar>
              <w:top w:w="120" w:type="dxa"/>
              <w:left w:w="160" w:type="dxa"/>
              <w:bottom w:w="120" w:type="dxa"/>
              <w:right w:w="160" w:type="dxa"/>
            </w:tcMar>
          </w:tcPr>
          <w:p w14:paraId="6F5424D7" w14:textId="536D0BFE" w:rsidR="005B5920" w:rsidRDefault="000119BB">
            <w:r w:rsidRPr="00972DE4">
              <w:rPr>
                <w:b/>
                <w:color w:val="404040"/>
                <w:lang w:val="nl-BE"/>
              </w:rPr>
              <w:t>Beslissing.</w:t>
            </w:r>
            <w:r w:rsidRPr="00972DE4">
              <w:rPr>
                <w:lang w:val="nl-BE"/>
              </w:rPr>
              <w:t xml:space="preserve"> De raad gaat uit van een bestelling van 100 paar sokken. </w:t>
            </w:r>
            <w:r w:rsidR="005F0553">
              <w:t>Hilde</w:t>
            </w:r>
            <w:r>
              <w:t xml:space="preserve"> </w:t>
            </w:r>
            <w:proofErr w:type="spellStart"/>
            <w:r>
              <w:t>neemt</w:t>
            </w:r>
            <w:proofErr w:type="spellEnd"/>
            <w:r>
              <w:t xml:space="preserve"> de </w:t>
            </w:r>
            <w:proofErr w:type="spellStart"/>
            <w:r>
              <w:t>bestelling</w:t>
            </w:r>
            <w:proofErr w:type="spellEnd"/>
            <w:r>
              <w:t xml:space="preserve"> op.</w:t>
            </w:r>
          </w:p>
        </w:tc>
      </w:tr>
    </w:tbl>
    <w:p w14:paraId="1488A3BA" w14:textId="77777777" w:rsidR="005B5920" w:rsidRDefault="005B5920"/>
    <w:p w14:paraId="58FDDB5A" w14:textId="0E0FA293" w:rsidR="005B5920" w:rsidRDefault="000119BB">
      <w:pPr>
        <w:pStyle w:val="Kop1"/>
      </w:pPr>
      <w:r>
        <w:t>1</w:t>
      </w:r>
      <w:r w:rsidR="00937826">
        <w:t>2</w:t>
      </w:r>
      <w:r>
        <w:t xml:space="preserve">. Café </w:t>
      </w:r>
      <w:proofErr w:type="spellStart"/>
      <w:r>
        <w:t>mentaal</w:t>
      </w:r>
      <w:proofErr w:type="spellEnd"/>
      <w:r>
        <w:t xml:space="preserve"> </w:t>
      </w:r>
      <w:proofErr w:type="spellStart"/>
      <w:r>
        <w:t>welzijn</w:t>
      </w:r>
      <w:proofErr w:type="spellEnd"/>
    </w:p>
    <w:p w14:paraId="1DD50229" w14:textId="77777777" w:rsidR="005B5920" w:rsidRPr="00972DE4" w:rsidRDefault="000119BB">
      <w:pPr>
        <w:rPr>
          <w:lang w:val="nl-BE"/>
        </w:rPr>
      </w:pPr>
      <w:r w:rsidRPr="00972DE4">
        <w:rPr>
          <w:b/>
          <w:color w:val="404040"/>
          <w:lang w:val="nl-BE"/>
        </w:rPr>
        <w:t>Stand van zaken.</w:t>
      </w:r>
      <w:r w:rsidRPr="00972DE4">
        <w:rPr>
          <w:lang w:val="nl-BE"/>
        </w:rPr>
        <w:t xml:space="preserve"> Café mentaal welzijn werd opgestart met de Eerste Lijnzone en de lokale besturen. Er wordt gewerkt met infosessies in de winter en wandelingen in de zomer.</w:t>
      </w:r>
    </w:p>
    <w:p w14:paraId="0FC0990B" w14:textId="77777777" w:rsidR="005B5920" w:rsidRPr="00972DE4" w:rsidRDefault="000119BB">
      <w:pPr>
        <w:rPr>
          <w:lang w:val="nl-BE"/>
        </w:rPr>
      </w:pPr>
      <w:r w:rsidRPr="00972DE4">
        <w:rPr>
          <w:b/>
          <w:color w:val="404040"/>
          <w:lang w:val="nl-BE"/>
        </w:rPr>
        <w:t>Planning.</w:t>
      </w:r>
      <w:r w:rsidRPr="00972DE4">
        <w:rPr>
          <w:lang w:val="nl-BE"/>
        </w:rPr>
        <w:t xml:space="preserve"> Geplande activiteiten zijn: 28 juni 2026 wandeling in Hemiksem, 23 augustus 2026 wandeling in Niel, 28 oktober 2026 infosessie in Schelle over onverwacht weduwe worden, 16 december 2026 infosessie in Hemiksem over verbindende communicatie, 24 februari 2027 infosessie in Niel over trauma en 25 april 2027 wandeling in Aartselaar. De bestaande seniorenwandeling werd genoemd als mogelijke route. Vertrek en aankomst moeten nog praktisch worden vastgelegd. Drank moet betaald worden.</w:t>
      </w:r>
    </w:p>
    <w:p w14:paraId="6ABBECAC" w14:textId="56E37BA2" w:rsidR="005B5920" w:rsidRPr="00972DE4" w:rsidRDefault="000119BB">
      <w:pPr>
        <w:rPr>
          <w:lang w:val="nl-BE"/>
        </w:rPr>
      </w:pPr>
      <w:r w:rsidRPr="00972DE4">
        <w:rPr>
          <w:b/>
          <w:color w:val="404040"/>
          <w:lang w:val="nl-BE"/>
        </w:rPr>
        <w:t>Communicatie.</w:t>
      </w:r>
      <w:r w:rsidRPr="00972DE4">
        <w:rPr>
          <w:lang w:val="nl-BE"/>
        </w:rPr>
        <w:t xml:space="preserve"> De affiches worden aangepast. Er werd gevraagd om </w:t>
      </w:r>
      <w:r w:rsidR="0099478B">
        <w:rPr>
          <w:lang w:val="nl-BE"/>
        </w:rPr>
        <w:t>de logo’s van de 6</w:t>
      </w:r>
      <w:r w:rsidRPr="00972DE4">
        <w:rPr>
          <w:lang w:val="nl-BE"/>
        </w:rPr>
        <w:t xml:space="preserve"> deelnemende gemeenten zichtbaar te maken, omdat het aanbod voor </w:t>
      </w:r>
      <w:r w:rsidR="0099478B">
        <w:rPr>
          <w:lang w:val="nl-BE"/>
        </w:rPr>
        <w:t xml:space="preserve">elke inwoner van de regio </w:t>
      </w:r>
      <w:proofErr w:type="spellStart"/>
      <w:r w:rsidR="0099478B">
        <w:rPr>
          <w:lang w:val="nl-BE"/>
        </w:rPr>
        <w:t>Rupelaar</w:t>
      </w:r>
      <w:proofErr w:type="spellEnd"/>
      <w:r w:rsidRPr="00972DE4">
        <w:rPr>
          <w:lang w:val="nl-BE"/>
        </w:rPr>
        <w:t xml:space="preserve"> bedoeld is.</w:t>
      </w:r>
    </w:p>
    <w:p w14:paraId="46736CBC" w14:textId="1302F97F" w:rsidR="005B5920" w:rsidRPr="00972DE4" w:rsidRDefault="000119BB">
      <w:pPr>
        <w:pStyle w:val="Kop1"/>
        <w:rPr>
          <w:lang w:val="nl-BE"/>
        </w:rPr>
      </w:pPr>
      <w:r w:rsidRPr="00972DE4">
        <w:rPr>
          <w:lang w:val="nl-BE"/>
        </w:rPr>
        <w:t>1</w:t>
      </w:r>
      <w:r w:rsidR="00937826">
        <w:rPr>
          <w:lang w:val="nl-BE"/>
        </w:rPr>
        <w:t>3</w:t>
      </w:r>
      <w:r w:rsidRPr="00972DE4">
        <w:rPr>
          <w:lang w:val="nl-BE"/>
        </w:rPr>
        <w:t>. Interfederale trajecten Eerste Lijnzone</w:t>
      </w:r>
    </w:p>
    <w:p w14:paraId="551F3180" w14:textId="77777777" w:rsidR="005B5920" w:rsidRPr="00972DE4" w:rsidRDefault="000119BB">
      <w:pPr>
        <w:rPr>
          <w:lang w:val="nl-BE"/>
        </w:rPr>
      </w:pPr>
      <w:r w:rsidRPr="00972DE4">
        <w:rPr>
          <w:b/>
          <w:color w:val="404040"/>
          <w:lang w:val="nl-BE"/>
        </w:rPr>
        <w:t>Toelichting.</w:t>
      </w:r>
      <w:r w:rsidRPr="00972DE4">
        <w:rPr>
          <w:lang w:val="nl-BE"/>
        </w:rPr>
        <w:t xml:space="preserve"> Jonas lichtte drie focusgroepen toe: zwangere vrouwen en hun kind binnen het perinataal programma, kinderen en jongeren met obesitas, en kwetsbare ouderen al dan niet met dementie.</w:t>
      </w:r>
    </w:p>
    <w:p w14:paraId="28BAE719" w14:textId="77777777" w:rsidR="005B5920" w:rsidRPr="00972DE4" w:rsidRDefault="000119BB">
      <w:pPr>
        <w:rPr>
          <w:lang w:val="nl-BE"/>
        </w:rPr>
      </w:pPr>
      <w:r w:rsidRPr="00972DE4">
        <w:rPr>
          <w:b/>
          <w:color w:val="404040"/>
          <w:lang w:val="nl-BE"/>
        </w:rPr>
        <w:t>Perinatale zorg.</w:t>
      </w:r>
      <w:r w:rsidRPr="00972DE4">
        <w:rPr>
          <w:lang w:val="nl-BE"/>
        </w:rPr>
        <w:t xml:space="preserve"> Het perinataal programma focust op de eerste 1.000 dagen. Het moet ervoor zorgen dat de zorg voor zwangere vrouwen vanaf de zwangerschap tot wanneer het kind twee jaar is zo goed mogelijk verloopt. De Eerste Lijnzone werkt aan implementatie tegen april/juni volgend jaar.</w:t>
      </w:r>
    </w:p>
    <w:p w14:paraId="25407DA1" w14:textId="77777777" w:rsidR="005B5920" w:rsidRPr="00972DE4" w:rsidRDefault="000119BB">
      <w:pPr>
        <w:rPr>
          <w:lang w:val="nl-BE"/>
        </w:rPr>
      </w:pPr>
      <w:r w:rsidRPr="00972DE4">
        <w:rPr>
          <w:b/>
          <w:color w:val="404040"/>
          <w:lang w:val="nl-BE"/>
        </w:rPr>
        <w:t>BIP-tool.</w:t>
      </w:r>
      <w:r w:rsidRPr="00972DE4">
        <w:rPr>
          <w:lang w:val="nl-BE"/>
        </w:rPr>
        <w:t xml:space="preserve"> De Born in Belgium-tool brengt kwetsbaarheden in kaart via vragen over onder meer geboorteland, opleiding, professionele status, partner, communicatie, inkomen, sociale steun, verblijfsstatus, mentaal welzijn, huisvesting, middelen- of medicatiegebruik en intrafamiliaal geweld.</w:t>
      </w:r>
    </w:p>
    <w:p w14:paraId="36205145" w14:textId="77777777" w:rsidR="005B5920" w:rsidRPr="00972DE4" w:rsidRDefault="000119BB">
      <w:pPr>
        <w:rPr>
          <w:lang w:val="nl-BE"/>
        </w:rPr>
      </w:pPr>
      <w:r w:rsidRPr="00972DE4">
        <w:rPr>
          <w:b/>
          <w:color w:val="404040"/>
          <w:lang w:val="nl-BE"/>
        </w:rPr>
        <w:t>Verdere aanpak.</w:t>
      </w:r>
      <w:r w:rsidRPr="00972DE4">
        <w:rPr>
          <w:lang w:val="nl-BE"/>
        </w:rPr>
        <w:t xml:space="preserve"> Bij een verhoogde kwetsbaarheid kan een zorgtraject met een klein zorgteam worden opgestart, bijvoorbeeld met OCMW-betrokkenheid bij financiële kwetsbaarheid. De andere twee doelgroepen worden later verder uitgewerkt.</w:t>
      </w:r>
    </w:p>
    <w:p w14:paraId="10DA9E5C" w14:textId="14272B39" w:rsidR="005B5920" w:rsidRPr="00972DE4" w:rsidRDefault="000119BB">
      <w:pPr>
        <w:pStyle w:val="Kop1"/>
        <w:rPr>
          <w:lang w:val="nl-BE"/>
        </w:rPr>
      </w:pPr>
      <w:r w:rsidRPr="00972DE4">
        <w:rPr>
          <w:lang w:val="nl-BE"/>
        </w:rPr>
        <w:t>1</w:t>
      </w:r>
      <w:r w:rsidR="00937826">
        <w:rPr>
          <w:lang w:val="nl-BE"/>
        </w:rPr>
        <w:t>4</w:t>
      </w:r>
      <w:r w:rsidRPr="00972DE4">
        <w:rPr>
          <w:lang w:val="nl-BE"/>
        </w:rPr>
        <w:t>. Toneelstuk Doodgraag</w:t>
      </w:r>
    </w:p>
    <w:p w14:paraId="2DF9DE2E" w14:textId="77777777" w:rsidR="005B5920" w:rsidRPr="00972DE4" w:rsidRDefault="000119BB">
      <w:pPr>
        <w:rPr>
          <w:lang w:val="nl-BE"/>
        </w:rPr>
      </w:pPr>
      <w:r w:rsidRPr="00972DE4">
        <w:rPr>
          <w:b/>
          <w:color w:val="404040"/>
          <w:lang w:val="nl-BE"/>
        </w:rPr>
        <w:t>Stand van zaken.</w:t>
      </w:r>
      <w:r w:rsidRPr="00972DE4">
        <w:rPr>
          <w:lang w:val="nl-BE"/>
        </w:rPr>
        <w:t xml:space="preserve"> Op dinsdag 13 oktober 2026 is het toneelstuk Doodgraag voorzien in het cultureel centrum, in samenwerking met LEIF, Davidsfonds en de Welzijnsraad.</w:t>
      </w:r>
    </w:p>
    <w:p w14:paraId="65CD4B5F" w14:textId="77777777" w:rsidR="005B5920" w:rsidRPr="00972DE4" w:rsidRDefault="000119BB">
      <w:pPr>
        <w:rPr>
          <w:lang w:val="nl-BE"/>
        </w:rPr>
      </w:pPr>
      <w:r w:rsidRPr="00972DE4">
        <w:rPr>
          <w:b/>
          <w:color w:val="404040"/>
          <w:lang w:val="nl-BE"/>
        </w:rPr>
        <w:t>Verdere aanpak.</w:t>
      </w:r>
      <w:r w:rsidRPr="00972DE4">
        <w:rPr>
          <w:lang w:val="nl-BE"/>
        </w:rPr>
        <w:t xml:space="preserve"> In september wordt concreet besproken welke helpende handen nodig zijn. Mogelijke taken zijn onder meer vestiaire, plaatsaanduiding en scanning aan de deur. Er moet nog besproken worden welke vrijwilligers vanuit Davidsfonds beschikbaar zijn. De banner van de Welzijnsraad wordt geplaatst.</w:t>
      </w:r>
    </w:p>
    <w:p w14:paraId="0FD1725A" w14:textId="6E5F04A3" w:rsidR="005B5920" w:rsidRPr="00972DE4" w:rsidRDefault="000119BB">
      <w:pPr>
        <w:pStyle w:val="Kop1"/>
        <w:rPr>
          <w:lang w:val="nl-BE"/>
        </w:rPr>
      </w:pPr>
      <w:r w:rsidRPr="00972DE4">
        <w:rPr>
          <w:lang w:val="nl-BE"/>
        </w:rPr>
        <w:t>1</w:t>
      </w:r>
      <w:r w:rsidR="00937826">
        <w:rPr>
          <w:lang w:val="nl-BE"/>
        </w:rPr>
        <w:t>5</w:t>
      </w:r>
      <w:r w:rsidRPr="00972DE4">
        <w:rPr>
          <w:lang w:val="nl-BE"/>
        </w:rPr>
        <w:t xml:space="preserve">. </w:t>
      </w:r>
      <w:proofErr w:type="spellStart"/>
      <w:r w:rsidRPr="00972DE4">
        <w:rPr>
          <w:lang w:val="nl-BE"/>
        </w:rPr>
        <w:t>Sundo</w:t>
      </w:r>
      <w:proofErr w:type="spellEnd"/>
      <w:r w:rsidRPr="00972DE4">
        <w:rPr>
          <w:lang w:val="nl-BE"/>
        </w:rPr>
        <w:t>-zonnecrème, koelteplekken en vaccinatie</w:t>
      </w:r>
    </w:p>
    <w:p w14:paraId="711C9D51" w14:textId="77777777" w:rsidR="005B5920" w:rsidRPr="00972DE4" w:rsidRDefault="000119BB">
      <w:pPr>
        <w:rPr>
          <w:lang w:val="nl-BE"/>
        </w:rPr>
      </w:pPr>
      <w:proofErr w:type="spellStart"/>
      <w:r w:rsidRPr="00972DE4">
        <w:rPr>
          <w:b/>
          <w:color w:val="404040"/>
          <w:lang w:val="nl-BE"/>
        </w:rPr>
        <w:t>Sundo</w:t>
      </w:r>
      <w:proofErr w:type="spellEnd"/>
      <w:r w:rsidRPr="00972DE4">
        <w:rPr>
          <w:b/>
          <w:color w:val="404040"/>
          <w:lang w:val="nl-BE"/>
        </w:rPr>
        <w:t>.</w:t>
      </w:r>
      <w:r w:rsidRPr="00972DE4">
        <w:rPr>
          <w:lang w:val="nl-BE"/>
        </w:rPr>
        <w:t xml:space="preserve"> De locaties blijven dezelfde als vorig jaar. De planning is: gemeentehuis tot 29 mei, natuurspeeltuin van 29 mei tot 26 juni, Blokkendoos speelpleinwerking van 26 juni tot 21 augustus, gemeentehuis voor de jaarmarkt van 21 augustus tot 28 augustus en natuurspeeltuin van 28 augustus tot 30 september.</w:t>
      </w:r>
    </w:p>
    <w:p w14:paraId="71CC1639" w14:textId="77777777" w:rsidR="005B5920" w:rsidRPr="00972DE4" w:rsidRDefault="000119BB">
      <w:pPr>
        <w:rPr>
          <w:lang w:val="nl-BE"/>
        </w:rPr>
      </w:pPr>
      <w:r w:rsidRPr="00972DE4">
        <w:rPr>
          <w:b/>
          <w:color w:val="404040"/>
          <w:lang w:val="nl-BE"/>
        </w:rPr>
        <w:lastRenderedPageBreak/>
        <w:t>Zonnecrème.</w:t>
      </w:r>
      <w:r w:rsidRPr="00972DE4">
        <w:rPr>
          <w:lang w:val="nl-BE"/>
        </w:rPr>
        <w:t xml:space="preserve"> Er werd verwezen naar het gebruiksrapport: vorig jaar werden 5.366 smeerbeurten geregistreerd. De gemeente koos voor factor 30 om drempels bij gebruikers te vermijden.</w:t>
      </w:r>
    </w:p>
    <w:p w14:paraId="3D7D74D4" w14:textId="77777777" w:rsidR="005B5920" w:rsidRPr="00972DE4" w:rsidRDefault="000119BB">
      <w:pPr>
        <w:rPr>
          <w:lang w:val="nl-BE"/>
        </w:rPr>
      </w:pPr>
      <w:r w:rsidRPr="00972DE4">
        <w:rPr>
          <w:b/>
          <w:color w:val="404040"/>
          <w:lang w:val="nl-BE"/>
        </w:rPr>
        <w:t>Koelteplekken.</w:t>
      </w:r>
      <w:r w:rsidRPr="00972DE4">
        <w:rPr>
          <w:lang w:val="nl-BE"/>
        </w:rPr>
        <w:t xml:space="preserve"> Koelteplekken worden als aandachtspunt meegenomen, onder meer voor speelpleinen, mensen thuis en ouderen. In woonzorgcentra is een gekoelde ruimte verplicht bij hoge temperaturen.</w:t>
      </w:r>
    </w:p>
    <w:p w14:paraId="10F7C70E" w14:textId="77777777" w:rsidR="005B5920" w:rsidRPr="00972DE4" w:rsidRDefault="000119BB">
      <w:pPr>
        <w:rPr>
          <w:lang w:val="nl-BE"/>
        </w:rPr>
      </w:pPr>
      <w:r w:rsidRPr="00972DE4">
        <w:rPr>
          <w:b/>
          <w:color w:val="404040"/>
          <w:lang w:val="nl-BE"/>
        </w:rPr>
        <w:t>Vaccinatie.</w:t>
      </w:r>
      <w:r w:rsidRPr="00972DE4">
        <w:rPr>
          <w:lang w:val="nl-BE"/>
        </w:rPr>
        <w:t xml:space="preserve"> De vaccinatiemomenten kenden dit jaar een lagere opkomst dan vroeger: acht personen op het eerste moment en tien op het tweede. Het goede weer kan een invloed gehad hebben. Er wordt nagevraagd of cijfers over vaccinatiegraad beschikbaar zijn, onder meer via Gezondheidsmakers of andere Vlaamse bronnen. Jonas vraagt dit ook na.</w:t>
      </w:r>
    </w:p>
    <w:p w14:paraId="0C9C15FE" w14:textId="4D807980" w:rsidR="005B5920" w:rsidRPr="00972DE4" w:rsidRDefault="000119BB">
      <w:pPr>
        <w:pStyle w:val="Kop1"/>
        <w:rPr>
          <w:lang w:val="nl-BE"/>
        </w:rPr>
      </w:pPr>
      <w:r w:rsidRPr="00972DE4">
        <w:rPr>
          <w:lang w:val="nl-BE"/>
        </w:rPr>
        <w:t>1</w:t>
      </w:r>
      <w:r w:rsidR="00937826">
        <w:rPr>
          <w:lang w:val="nl-BE"/>
        </w:rPr>
        <w:t>6</w:t>
      </w:r>
      <w:r w:rsidRPr="00972DE4">
        <w:rPr>
          <w:lang w:val="nl-BE"/>
        </w:rPr>
        <w:t>. Reveil en stormkaarsen</w:t>
      </w:r>
    </w:p>
    <w:p w14:paraId="5B0463B3" w14:textId="77777777" w:rsidR="005B5920" w:rsidRPr="00972DE4" w:rsidRDefault="000119BB">
      <w:pPr>
        <w:rPr>
          <w:lang w:val="nl-BE"/>
        </w:rPr>
      </w:pPr>
      <w:r w:rsidRPr="00972DE4">
        <w:rPr>
          <w:b/>
          <w:color w:val="404040"/>
          <w:lang w:val="nl-BE"/>
        </w:rPr>
        <w:t>Stand van zaken.</w:t>
      </w:r>
      <w:r w:rsidRPr="00972DE4">
        <w:rPr>
          <w:lang w:val="nl-BE"/>
        </w:rPr>
        <w:t xml:space="preserve"> Voor Reveil werd gesproken over stormkaarsen. Er is nog één doos kaarsen beschikbaar. Suzy vond stormkaarsen op bol.com: 48 stuks voor ongeveer 90 euro, of ongeveer 1,78 euro per kaars.</w:t>
      </w:r>
    </w:p>
    <w:p w14:paraId="5271AD3B" w14:textId="77777777" w:rsidR="005B5920" w:rsidRPr="00972DE4" w:rsidRDefault="000119BB">
      <w:pPr>
        <w:rPr>
          <w:lang w:val="nl-BE"/>
        </w:rPr>
      </w:pPr>
      <w:r w:rsidRPr="00972DE4">
        <w:rPr>
          <w:b/>
          <w:color w:val="404040"/>
          <w:lang w:val="nl-BE"/>
        </w:rPr>
        <w:t>Aandachtspunten.</w:t>
      </w:r>
      <w:r w:rsidRPr="00972DE4">
        <w:rPr>
          <w:lang w:val="nl-BE"/>
        </w:rPr>
        <w:t xml:space="preserve"> Er werd besproken of een vrije bijdrage, een potje of een QR-code gebruikt kan worden wanneer mensen kaarsen mee naar huis willen nemen. Het principe blijft dat kosten en opbrengsten transparant moeten worden behandeld.</w:t>
      </w:r>
    </w:p>
    <w:p w14:paraId="6E0F9D27" w14:textId="77777777" w:rsidR="005B5920" w:rsidRPr="00972DE4" w:rsidRDefault="000119BB">
      <w:pPr>
        <w:rPr>
          <w:lang w:val="nl-BE"/>
        </w:rPr>
      </w:pPr>
      <w:r w:rsidRPr="00972DE4">
        <w:rPr>
          <w:b/>
          <w:color w:val="404040"/>
          <w:lang w:val="nl-BE"/>
        </w:rPr>
        <w:t>Verdere aanpak.</w:t>
      </w:r>
      <w:r w:rsidRPr="00972DE4">
        <w:rPr>
          <w:lang w:val="nl-BE"/>
        </w:rPr>
        <w:t xml:space="preserve"> Er wordt een mail gestuurd om de prijs van de kaarsen op te vragen. Suzy vraagt een evenement aan bij de gemeente. Een beslissing volgt in september.</w:t>
      </w:r>
    </w:p>
    <w:p w14:paraId="7A1CDD94" w14:textId="77777777" w:rsidR="005B5920" w:rsidRPr="00972DE4" w:rsidRDefault="000119BB">
      <w:pPr>
        <w:pStyle w:val="Kop1"/>
        <w:rPr>
          <w:lang w:val="nl-BE"/>
        </w:rPr>
      </w:pPr>
      <w:r w:rsidRPr="00972DE4">
        <w:rPr>
          <w:lang w:val="nl-BE"/>
        </w:rPr>
        <w:t>Nieuwe vergadering</w:t>
      </w:r>
    </w:p>
    <w:p w14:paraId="406D7FCF" w14:textId="77777777" w:rsidR="005B5920" w:rsidRPr="00972DE4" w:rsidRDefault="000119BB">
      <w:pPr>
        <w:rPr>
          <w:lang w:val="nl-BE"/>
        </w:rPr>
      </w:pPr>
      <w:r w:rsidRPr="00972DE4">
        <w:rPr>
          <w:b/>
          <w:color w:val="404040"/>
          <w:lang w:val="nl-BE"/>
        </w:rPr>
        <w:t>Datum.</w:t>
      </w:r>
      <w:r w:rsidRPr="00972DE4">
        <w:rPr>
          <w:lang w:val="nl-BE"/>
        </w:rPr>
        <w:t xml:space="preserve"> De volgende vergaderdata zijn dinsdag 15 september 2026 en dinsdag 15 december 2026.</w:t>
      </w:r>
    </w:p>
    <w:p w14:paraId="43CD0A95" w14:textId="77777777" w:rsidR="005B5920" w:rsidRPr="00972DE4" w:rsidRDefault="000119BB">
      <w:pPr>
        <w:rPr>
          <w:lang w:val="nl-BE"/>
        </w:rPr>
      </w:pPr>
      <w:r w:rsidRPr="00972DE4">
        <w:rPr>
          <w:b/>
          <w:color w:val="404040"/>
          <w:lang w:val="nl-BE"/>
        </w:rPr>
        <w:t>Te ondernemen acties.</w:t>
      </w:r>
      <w:r w:rsidRPr="00972DE4">
        <w:rPr>
          <w:lang w:val="nl-BE"/>
        </w:rPr>
        <w:t xml:space="preserve"> De openstaande acties worden opgenomen in de actielijst hieronder.</w:t>
      </w:r>
    </w:p>
    <w:p w14:paraId="2C1BBC90" w14:textId="77777777" w:rsidR="005B5920" w:rsidRPr="00972DE4" w:rsidRDefault="000119BB">
      <w:pPr>
        <w:rPr>
          <w:lang w:val="nl-BE"/>
        </w:rPr>
      </w:pPr>
      <w:r w:rsidRPr="00972DE4">
        <w:rPr>
          <w:lang w:val="nl-BE"/>
        </w:rPr>
        <w:br w:type="page"/>
      </w:r>
    </w:p>
    <w:p w14:paraId="3F1DB043" w14:textId="77777777" w:rsidR="005B5920" w:rsidRDefault="000119BB">
      <w:pPr>
        <w:pStyle w:val="Kop1"/>
      </w:pPr>
      <w:proofErr w:type="spellStart"/>
      <w:r>
        <w:lastRenderedPageBreak/>
        <w:t>Actielijst</w:t>
      </w:r>
      <w:proofErr w:type="spellEnd"/>
    </w:p>
    <w:tbl>
      <w:tblPr>
        <w:tblW w:w="10185" w:type="dxa"/>
        <w:tblLayout w:type="fixed"/>
        <w:tblLook w:val="04A0" w:firstRow="1" w:lastRow="0" w:firstColumn="1" w:lastColumn="0" w:noHBand="0" w:noVBand="1"/>
      </w:tblPr>
      <w:tblGrid>
        <w:gridCol w:w="4237"/>
        <w:gridCol w:w="2974"/>
        <w:gridCol w:w="2974"/>
      </w:tblGrid>
      <w:tr w:rsidR="005B5920" w14:paraId="32F2CCB4" w14:textId="77777777" w:rsidTr="00972DE4">
        <w:trPr>
          <w:cantSplit/>
          <w:trHeight w:val="390"/>
          <w:tblHeader/>
        </w:trPr>
        <w:tc>
          <w:tcPr>
            <w:tcW w:w="4237" w:type="dxa"/>
            <w:tcBorders>
              <w:top w:val="single" w:sz="8" w:space="0" w:color="E0E0E0"/>
              <w:left w:val="single" w:sz="8" w:space="0" w:color="E0E0E0"/>
              <w:bottom w:val="single" w:sz="8" w:space="0" w:color="E0E0E0"/>
              <w:right w:val="single" w:sz="8" w:space="0" w:color="E0E0E0"/>
            </w:tcBorders>
            <w:shd w:val="clear" w:color="auto" w:fill="008CC8"/>
            <w:tcMar>
              <w:top w:w="80" w:type="dxa"/>
              <w:left w:w="120" w:type="dxa"/>
              <w:bottom w:w="80" w:type="dxa"/>
              <w:right w:w="120" w:type="dxa"/>
            </w:tcMar>
            <w:vAlign w:val="center"/>
          </w:tcPr>
          <w:p w14:paraId="70FFCCE8" w14:textId="77777777" w:rsidR="005B5920" w:rsidRDefault="000119BB">
            <w:r>
              <w:rPr>
                <w:b/>
                <w:color w:val="FFFFFF"/>
              </w:rPr>
              <w:t>Actie</w:t>
            </w:r>
          </w:p>
        </w:tc>
        <w:tc>
          <w:tcPr>
            <w:tcW w:w="2974" w:type="dxa"/>
            <w:tcBorders>
              <w:top w:val="single" w:sz="8" w:space="0" w:color="E0E0E0"/>
              <w:left w:val="single" w:sz="8" w:space="0" w:color="E0E0E0"/>
              <w:bottom w:val="single" w:sz="8" w:space="0" w:color="E0E0E0"/>
              <w:right w:val="single" w:sz="8" w:space="0" w:color="E0E0E0"/>
            </w:tcBorders>
            <w:shd w:val="clear" w:color="auto" w:fill="008CC8"/>
            <w:tcMar>
              <w:top w:w="80" w:type="dxa"/>
              <w:left w:w="120" w:type="dxa"/>
              <w:bottom w:w="80" w:type="dxa"/>
              <w:right w:w="120" w:type="dxa"/>
            </w:tcMar>
            <w:vAlign w:val="center"/>
          </w:tcPr>
          <w:p w14:paraId="2064E6EE" w14:textId="77777777" w:rsidR="005B5920" w:rsidRDefault="000119BB">
            <w:proofErr w:type="spellStart"/>
            <w:r>
              <w:rPr>
                <w:b/>
                <w:color w:val="FFFFFF"/>
              </w:rPr>
              <w:t>Verantwoordelijke</w:t>
            </w:r>
            <w:proofErr w:type="spellEnd"/>
          </w:p>
        </w:tc>
        <w:tc>
          <w:tcPr>
            <w:tcW w:w="2974" w:type="dxa"/>
            <w:tcBorders>
              <w:top w:val="single" w:sz="8" w:space="0" w:color="E0E0E0"/>
              <w:left w:val="single" w:sz="8" w:space="0" w:color="E0E0E0"/>
              <w:bottom w:val="single" w:sz="8" w:space="0" w:color="E0E0E0"/>
              <w:right w:val="single" w:sz="8" w:space="0" w:color="E0E0E0"/>
            </w:tcBorders>
            <w:shd w:val="clear" w:color="auto" w:fill="008CC8"/>
            <w:tcMar>
              <w:top w:w="80" w:type="dxa"/>
              <w:left w:w="120" w:type="dxa"/>
              <w:bottom w:w="80" w:type="dxa"/>
              <w:right w:w="120" w:type="dxa"/>
            </w:tcMar>
            <w:vAlign w:val="center"/>
          </w:tcPr>
          <w:p w14:paraId="59FBFBAC" w14:textId="77777777" w:rsidR="005B5920" w:rsidRDefault="000119BB">
            <w:r>
              <w:rPr>
                <w:b/>
                <w:color w:val="FFFFFF"/>
              </w:rPr>
              <w:t>Timing</w:t>
            </w:r>
          </w:p>
        </w:tc>
      </w:tr>
      <w:tr w:rsidR="005B5920" w14:paraId="23DA8485" w14:textId="77777777" w:rsidTr="00972DE4">
        <w:trPr>
          <w:cantSplit/>
          <w:trHeight w:val="690"/>
        </w:trPr>
        <w:tc>
          <w:tcPr>
            <w:tcW w:w="4237"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6FD5B31E" w14:textId="77777777" w:rsidR="005B5920" w:rsidRPr="00972DE4" w:rsidRDefault="000119BB">
            <w:pPr>
              <w:rPr>
                <w:lang w:val="nl-BE"/>
              </w:rPr>
            </w:pPr>
            <w:r w:rsidRPr="00972DE4">
              <w:rPr>
                <w:lang w:val="nl-BE"/>
              </w:rPr>
              <w:t>Evaluatiemoment organiseren met zorgverleners over het gebruik van de Gele Doos.</w:t>
            </w:r>
          </w:p>
        </w:tc>
        <w:tc>
          <w:tcPr>
            <w:tcW w:w="2974"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744571F1" w14:textId="77777777" w:rsidR="005B5920" w:rsidRDefault="000119BB">
            <w:r>
              <w:t>Jonas</w:t>
            </w:r>
          </w:p>
        </w:tc>
        <w:tc>
          <w:tcPr>
            <w:tcW w:w="2974"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2731280F" w14:textId="77777777" w:rsidR="005B5920" w:rsidRDefault="000119BB">
            <w:proofErr w:type="spellStart"/>
            <w:r>
              <w:t>Niet</w:t>
            </w:r>
            <w:proofErr w:type="spellEnd"/>
            <w:r>
              <w:t xml:space="preserve"> </w:t>
            </w:r>
            <w:proofErr w:type="spellStart"/>
            <w:r>
              <w:t>vermeld</w:t>
            </w:r>
            <w:proofErr w:type="spellEnd"/>
          </w:p>
        </w:tc>
      </w:tr>
      <w:tr w:rsidR="005B5920" w14:paraId="29B3B46B" w14:textId="77777777" w:rsidTr="00972DE4">
        <w:trPr>
          <w:cantSplit/>
          <w:trHeight w:val="675"/>
        </w:trPr>
        <w:tc>
          <w:tcPr>
            <w:tcW w:w="4237"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111A9738" w14:textId="77777777" w:rsidR="005B5920" w:rsidRPr="00972DE4" w:rsidRDefault="000119BB">
            <w:pPr>
              <w:rPr>
                <w:lang w:val="nl-BE"/>
              </w:rPr>
            </w:pPr>
            <w:r w:rsidRPr="00972DE4">
              <w:rPr>
                <w:lang w:val="nl-BE"/>
              </w:rPr>
              <w:t>Bekijken wat via Gezondheidsmakers mogelijk is rond rookstop/</w:t>
            </w:r>
            <w:proofErr w:type="spellStart"/>
            <w:r w:rsidRPr="00972DE4">
              <w:rPr>
                <w:lang w:val="nl-BE"/>
              </w:rPr>
              <w:t>Stoptober</w:t>
            </w:r>
            <w:proofErr w:type="spellEnd"/>
            <w:r w:rsidRPr="00972DE4">
              <w:rPr>
                <w:lang w:val="nl-BE"/>
              </w:rPr>
              <w:t>.</w:t>
            </w:r>
          </w:p>
        </w:tc>
        <w:tc>
          <w:tcPr>
            <w:tcW w:w="2974"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4427FBF6" w14:textId="37EFF04D" w:rsidR="005B5920" w:rsidRPr="00972DE4" w:rsidRDefault="00937826">
            <w:pPr>
              <w:rPr>
                <w:lang w:val="nl-BE"/>
              </w:rPr>
            </w:pPr>
            <w:r>
              <w:rPr>
                <w:lang w:val="nl-BE"/>
              </w:rPr>
              <w:t>Ilse /Hilde</w:t>
            </w:r>
          </w:p>
        </w:tc>
        <w:tc>
          <w:tcPr>
            <w:tcW w:w="2974"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4CF9E42F" w14:textId="77777777" w:rsidR="005B5920" w:rsidRDefault="000119BB">
            <w:proofErr w:type="spellStart"/>
            <w:r>
              <w:t>Niet</w:t>
            </w:r>
            <w:proofErr w:type="spellEnd"/>
            <w:r>
              <w:t xml:space="preserve"> </w:t>
            </w:r>
            <w:proofErr w:type="spellStart"/>
            <w:r>
              <w:t>vermeld</w:t>
            </w:r>
            <w:proofErr w:type="spellEnd"/>
          </w:p>
        </w:tc>
      </w:tr>
      <w:tr w:rsidR="005B5920" w14:paraId="7004D18A" w14:textId="77777777" w:rsidTr="00972DE4">
        <w:trPr>
          <w:cantSplit/>
          <w:trHeight w:val="975"/>
        </w:trPr>
        <w:tc>
          <w:tcPr>
            <w:tcW w:w="4237"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6E1D4270" w14:textId="77777777" w:rsidR="005B5920" w:rsidRPr="00972DE4" w:rsidRDefault="000119BB">
            <w:pPr>
              <w:rPr>
                <w:lang w:val="nl-BE"/>
              </w:rPr>
            </w:pPr>
            <w:r w:rsidRPr="00972DE4">
              <w:rPr>
                <w:lang w:val="nl-BE"/>
              </w:rPr>
              <w:t>Openbare en publiek toegankelijke toiletten inventariseren, inclusief toegankelijkheid en voorzieningen.</w:t>
            </w:r>
          </w:p>
        </w:tc>
        <w:tc>
          <w:tcPr>
            <w:tcW w:w="2974"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738AAD28" w14:textId="096FCC20" w:rsidR="005B5920" w:rsidRDefault="00937826">
            <w:r>
              <w:t xml:space="preserve">Ilse / </w:t>
            </w:r>
            <w:proofErr w:type="spellStart"/>
            <w:r>
              <w:t>Communicatiedienst</w:t>
            </w:r>
            <w:proofErr w:type="spellEnd"/>
          </w:p>
        </w:tc>
        <w:tc>
          <w:tcPr>
            <w:tcW w:w="2974"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2A21DC15" w14:textId="77777777" w:rsidR="005B5920" w:rsidRDefault="000119BB">
            <w:proofErr w:type="spellStart"/>
            <w:r>
              <w:t>Niet</w:t>
            </w:r>
            <w:proofErr w:type="spellEnd"/>
            <w:r>
              <w:t xml:space="preserve"> </w:t>
            </w:r>
            <w:proofErr w:type="spellStart"/>
            <w:r>
              <w:t>vermeld</w:t>
            </w:r>
            <w:proofErr w:type="spellEnd"/>
          </w:p>
        </w:tc>
      </w:tr>
      <w:tr w:rsidR="005B5920" w14:paraId="04B2BDFF" w14:textId="77777777" w:rsidTr="00972DE4">
        <w:trPr>
          <w:cantSplit/>
          <w:trHeight w:val="675"/>
        </w:trPr>
        <w:tc>
          <w:tcPr>
            <w:tcW w:w="4237"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03E79904" w14:textId="77777777" w:rsidR="005B5920" w:rsidRPr="00972DE4" w:rsidRDefault="000119BB">
            <w:pPr>
              <w:rPr>
                <w:lang w:val="nl-BE"/>
              </w:rPr>
            </w:pPr>
            <w:r w:rsidRPr="00972DE4">
              <w:rPr>
                <w:lang w:val="nl-BE"/>
              </w:rPr>
              <w:t>Lokale handelaars benaderen over mogelijke toilettoegankelijkheid en stickergebruik.</w:t>
            </w:r>
          </w:p>
        </w:tc>
        <w:tc>
          <w:tcPr>
            <w:tcW w:w="2974"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66E5E7EC" w14:textId="585787AA" w:rsidR="005B5920" w:rsidRPr="00972DE4" w:rsidRDefault="000119BB">
            <w:pPr>
              <w:rPr>
                <w:lang w:val="nl-BE"/>
              </w:rPr>
            </w:pPr>
            <w:r w:rsidRPr="00972DE4">
              <w:rPr>
                <w:lang w:val="nl-BE"/>
              </w:rPr>
              <w:t>mogelijk via lokale economie</w:t>
            </w:r>
          </w:p>
        </w:tc>
        <w:tc>
          <w:tcPr>
            <w:tcW w:w="2974"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1CFF2ECA" w14:textId="77777777" w:rsidR="005B5920" w:rsidRDefault="000119BB">
            <w:proofErr w:type="spellStart"/>
            <w:r>
              <w:t>Niet</w:t>
            </w:r>
            <w:proofErr w:type="spellEnd"/>
            <w:r>
              <w:t xml:space="preserve"> </w:t>
            </w:r>
            <w:proofErr w:type="spellStart"/>
            <w:r>
              <w:t>vermeld</w:t>
            </w:r>
            <w:proofErr w:type="spellEnd"/>
          </w:p>
        </w:tc>
      </w:tr>
      <w:tr w:rsidR="005B5920" w14:paraId="7EF984D7" w14:textId="77777777" w:rsidTr="00972DE4">
        <w:trPr>
          <w:cantSplit/>
          <w:trHeight w:val="675"/>
        </w:trPr>
        <w:tc>
          <w:tcPr>
            <w:tcW w:w="4237"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582FA578" w14:textId="77777777" w:rsidR="005B5920" w:rsidRPr="00972DE4" w:rsidRDefault="000119BB">
            <w:pPr>
              <w:rPr>
                <w:lang w:val="nl-BE"/>
              </w:rPr>
            </w:pPr>
            <w:r w:rsidRPr="00972DE4">
              <w:rPr>
                <w:lang w:val="nl-BE"/>
              </w:rPr>
              <w:t xml:space="preserve">Toegankelijkheidslabel sportinfrastructuur en link met </w:t>
            </w:r>
            <w:proofErr w:type="spellStart"/>
            <w:r w:rsidRPr="00972DE4">
              <w:rPr>
                <w:lang w:val="nl-BE"/>
              </w:rPr>
              <w:t>Inter</w:t>
            </w:r>
            <w:proofErr w:type="spellEnd"/>
            <w:r w:rsidRPr="00972DE4">
              <w:rPr>
                <w:lang w:val="nl-BE"/>
              </w:rPr>
              <w:t xml:space="preserve"> opnieuw opnemen.</w:t>
            </w:r>
          </w:p>
        </w:tc>
        <w:tc>
          <w:tcPr>
            <w:tcW w:w="2974"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36EBD186" w14:textId="77777777" w:rsidR="005B5920" w:rsidRDefault="000119BB">
            <w:proofErr w:type="spellStart"/>
            <w:r>
              <w:t>Niet</w:t>
            </w:r>
            <w:proofErr w:type="spellEnd"/>
            <w:r>
              <w:t xml:space="preserve"> </w:t>
            </w:r>
            <w:proofErr w:type="spellStart"/>
            <w:r>
              <w:t>vermeld</w:t>
            </w:r>
            <w:proofErr w:type="spellEnd"/>
          </w:p>
        </w:tc>
        <w:tc>
          <w:tcPr>
            <w:tcW w:w="2974"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0FD1CEDC" w14:textId="77777777" w:rsidR="005B5920" w:rsidRDefault="000119BB">
            <w:proofErr w:type="spellStart"/>
            <w:r>
              <w:t>Niet</w:t>
            </w:r>
            <w:proofErr w:type="spellEnd"/>
            <w:r>
              <w:t xml:space="preserve"> </w:t>
            </w:r>
            <w:proofErr w:type="spellStart"/>
            <w:r>
              <w:t>vermeld</w:t>
            </w:r>
            <w:proofErr w:type="spellEnd"/>
          </w:p>
        </w:tc>
      </w:tr>
      <w:tr w:rsidR="005B5920" w14:paraId="073626C2" w14:textId="77777777" w:rsidTr="00972DE4">
        <w:trPr>
          <w:cantSplit/>
          <w:trHeight w:val="975"/>
        </w:trPr>
        <w:tc>
          <w:tcPr>
            <w:tcW w:w="4237"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17E27D70" w14:textId="77777777" w:rsidR="005B5920" w:rsidRPr="00972DE4" w:rsidRDefault="000119BB">
            <w:pPr>
              <w:rPr>
                <w:lang w:val="nl-BE"/>
              </w:rPr>
            </w:pPr>
            <w:r w:rsidRPr="00972DE4">
              <w:rPr>
                <w:lang w:val="nl-BE"/>
              </w:rPr>
              <w:t>Aanvraag doen voor de jaarmarkt voor aanwezigheid van Welzijnsraad en Eerste Lijnzone.</w:t>
            </w:r>
          </w:p>
        </w:tc>
        <w:tc>
          <w:tcPr>
            <w:tcW w:w="2974"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66F2E11D" w14:textId="74AC3937" w:rsidR="005B5920" w:rsidRDefault="00937826">
            <w:r>
              <w:t>Ilse</w:t>
            </w:r>
          </w:p>
        </w:tc>
        <w:tc>
          <w:tcPr>
            <w:tcW w:w="2974"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0EB314EB" w14:textId="75808199" w:rsidR="005B5920" w:rsidRDefault="00937826">
            <w:proofErr w:type="spellStart"/>
            <w:r>
              <w:t>Aanvraag</w:t>
            </w:r>
            <w:proofErr w:type="spellEnd"/>
            <w:r>
              <w:t xml:space="preserve"> </w:t>
            </w:r>
            <w:proofErr w:type="spellStart"/>
            <w:r>
              <w:t>werd</w:t>
            </w:r>
            <w:proofErr w:type="spellEnd"/>
            <w:r>
              <w:t xml:space="preserve"> </w:t>
            </w:r>
            <w:proofErr w:type="spellStart"/>
            <w:r>
              <w:t>gedaan</w:t>
            </w:r>
            <w:proofErr w:type="spellEnd"/>
          </w:p>
        </w:tc>
      </w:tr>
      <w:tr w:rsidR="005B5920" w:rsidRPr="00813B52" w14:paraId="242F0102" w14:textId="77777777" w:rsidTr="00972DE4">
        <w:trPr>
          <w:cantSplit/>
          <w:trHeight w:val="975"/>
        </w:trPr>
        <w:tc>
          <w:tcPr>
            <w:tcW w:w="4237"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43799A79" w14:textId="1B6ECA38" w:rsidR="005B5920" w:rsidRPr="00972DE4" w:rsidRDefault="000119BB">
            <w:pPr>
              <w:rPr>
                <w:lang w:val="nl-BE"/>
              </w:rPr>
            </w:pPr>
            <w:r w:rsidRPr="00972DE4">
              <w:rPr>
                <w:lang w:val="nl-BE"/>
              </w:rPr>
              <w:t>Scholen opvolgen voor deelname aan de mondhygiënetentoonstelling, in het bijzonder De Wonderpl</w:t>
            </w:r>
            <w:r w:rsidR="00937826">
              <w:rPr>
                <w:lang w:val="nl-BE"/>
              </w:rPr>
              <w:t>uim</w:t>
            </w:r>
            <w:r w:rsidRPr="00972DE4">
              <w:rPr>
                <w:lang w:val="nl-BE"/>
              </w:rPr>
              <w:t xml:space="preserve"> en De Blokkendoos.</w:t>
            </w:r>
          </w:p>
        </w:tc>
        <w:tc>
          <w:tcPr>
            <w:tcW w:w="2974"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2B27DE10" w14:textId="29049B52" w:rsidR="005B5920" w:rsidRPr="00972DE4" w:rsidRDefault="000119BB">
            <w:pPr>
              <w:rPr>
                <w:lang w:val="nl-BE"/>
              </w:rPr>
            </w:pPr>
            <w:r w:rsidRPr="00972DE4">
              <w:rPr>
                <w:lang w:val="nl-BE"/>
              </w:rPr>
              <w:t>Jonas volgt contacten op</w:t>
            </w:r>
          </w:p>
        </w:tc>
        <w:tc>
          <w:tcPr>
            <w:tcW w:w="2974"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337ED7F1" w14:textId="77777777" w:rsidR="005B5920" w:rsidRPr="00972DE4" w:rsidRDefault="000119BB">
            <w:pPr>
              <w:rPr>
                <w:lang w:val="nl-BE"/>
              </w:rPr>
            </w:pPr>
            <w:r w:rsidRPr="00972DE4">
              <w:rPr>
                <w:lang w:val="nl-BE"/>
              </w:rPr>
              <w:t>Zo snel mogelijk, voor de zomer indien mogelijk</w:t>
            </w:r>
          </w:p>
        </w:tc>
      </w:tr>
      <w:tr w:rsidR="005B5920" w:rsidRPr="00813B52" w14:paraId="77E560BA" w14:textId="77777777" w:rsidTr="00972DE4">
        <w:trPr>
          <w:cantSplit/>
          <w:trHeight w:val="675"/>
        </w:trPr>
        <w:tc>
          <w:tcPr>
            <w:tcW w:w="4237"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3A467601" w14:textId="77777777" w:rsidR="005B5920" w:rsidRPr="00972DE4" w:rsidRDefault="000119BB">
            <w:pPr>
              <w:rPr>
                <w:lang w:val="nl-BE"/>
              </w:rPr>
            </w:pPr>
            <w:r w:rsidRPr="00972DE4">
              <w:rPr>
                <w:lang w:val="nl-BE"/>
              </w:rPr>
              <w:t>Aankoop van een eigen mondhygiënekoffer voorbereiden en terugkoppelen aan de raad.</w:t>
            </w:r>
          </w:p>
        </w:tc>
        <w:tc>
          <w:tcPr>
            <w:tcW w:w="2974"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3C29DAC2" w14:textId="1CB79FDB" w:rsidR="005B5920" w:rsidRDefault="00937826">
            <w:r>
              <w:t>Ilse</w:t>
            </w:r>
          </w:p>
        </w:tc>
        <w:tc>
          <w:tcPr>
            <w:tcW w:w="2974"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2CBA0883" w14:textId="77777777" w:rsidR="005B5920" w:rsidRPr="00972DE4" w:rsidRDefault="000119BB">
            <w:pPr>
              <w:rPr>
                <w:lang w:val="nl-BE"/>
              </w:rPr>
            </w:pPr>
            <w:r w:rsidRPr="00972DE4">
              <w:rPr>
                <w:lang w:val="nl-BE"/>
              </w:rPr>
              <w:t>Tijdens of na de vakantieperiode</w:t>
            </w:r>
          </w:p>
        </w:tc>
      </w:tr>
      <w:tr w:rsidR="005B5920" w14:paraId="304A4800" w14:textId="77777777" w:rsidTr="00972DE4">
        <w:trPr>
          <w:cantSplit/>
          <w:trHeight w:val="675"/>
        </w:trPr>
        <w:tc>
          <w:tcPr>
            <w:tcW w:w="4237"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35BCC94A" w14:textId="77777777" w:rsidR="005B5920" w:rsidRPr="00972DE4" w:rsidRDefault="000119BB">
            <w:pPr>
              <w:rPr>
                <w:lang w:val="nl-BE"/>
              </w:rPr>
            </w:pPr>
            <w:r w:rsidRPr="00972DE4">
              <w:rPr>
                <w:lang w:val="nl-BE"/>
              </w:rPr>
              <w:t>Die Scone Letter opnieuw contacteren voor de spreukenwandeling.</w:t>
            </w:r>
          </w:p>
        </w:tc>
        <w:tc>
          <w:tcPr>
            <w:tcW w:w="2974"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2682F054" w14:textId="1C2B2BBE" w:rsidR="005B5920" w:rsidRDefault="00937826">
            <w:r>
              <w:t>Ilse</w:t>
            </w:r>
          </w:p>
        </w:tc>
        <w:tc>
          <w:tcPr>
            <w:tcW w:w="2974"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084A9532" w14:textId="7E0D3576" w:rsidR="005B5920" w:rsidRDefault="00937826">
            <w:r>
              <w:t xml:space="preserve">Voor de </w:t>
            </w:r>
            <w:proofErr w:type="spellStart"/>
            <w:r>
              <w:t>zomer</w:t>
            </w:r>
            <w:proofErr w:type="spellEnd"/>
          </w:p>
        </w:tc>
      </w:tr>
      <w:tr w:rsidR="005B5920" w14:paraId="4D8A4C31" w14:textId="77777777" w:rsidTr="00972DE4">
        <w:trPr>
          <w:cantSplit/>
          <w:trHeight w:val="390"/>
        </w:trPr>
        <w:tc>
          <w:tcPr>
            <w:tcW w:w="4237"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2CB9019E" w14:textId="77777777" w:rsidR="005B5920" w:rsidRPr="00972DE4" w:rsidRDefault="000119BB">
            <w:pPr>
              <w:rPr>
                <w:lang w:val="nl-BE"/>
              </w:rPr>
            </w:pPr>
            <w:r w:rsidRPr="00972DE4">
              <w:rPr>
                <w:lang w:val="nl-BE"/>
              </w:rPr>
              <w:t>Stickers voor zitbanken bekijken of ontwikkelen.</w:t>
            </w:r>
          </w:p>
        </w:tc>
        <w:tc>
          <w:tcPr>
            <w:tcW w:w="2974"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507FC72A" w14:textId="77777777" w:rsidR="005B5920" w:rsidRDefault="000119BB">
            <w:proofErr w:type="spellStart"/>
            <w:r>
              <w:t>Niet</w:t>
            </w:r>
            <w:proofErr w:type="spellEnd"/>
            <w:r>
              <w:t xml:space="preserve"> </w:t>
            </w:r>
            <w:proofErr w:type="spellStart"/>
            <w:r>
              <w:t>vermeld</w:t>
            </w:r>
            <w:proofErr w:type="spellEnd"/>
          </w:p>
        </w:tc>
        <w:tc>
          <w:tcPr>
            <w:tcW w:w="2974"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51087C02" w14:textId="77777777" w:rsidR="005B5920" w:rsidRDefault="000119BB">
            <w:proofErr w:type="spellStart"/>
            <w:r>
              <w:t>Niet</w:t>
            </w:r>
            <w:proofErr w:type="spellEnd"/>
            <w:r>
              <w:t xml:space="preserve"> </w:t>
            </w:r>
            <w:proofErr w:type="spellStart"/>
            <w:r>
              <w:t>vermeld</w:t>
            </w:r>
            <w:proofErr w:type="spellEnd"/>
          </w:p>
        </w:tc>
      </w:tr>
      <w:tr w:rsidR="005B5920" w14:paraId="15FFA647" w14:textId="77777777" w:rsidTr="00972DE4">
        <w:trPr>
          <w:cantSplit/>
          <w:trHeight w:val="675"/>
        </w:trPr>
        <w:tc>
          <w:tcPr>
            <w:tcW w:w="4237"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4D99CA1E" w14:textId="3090CCBB" w:rsidR="005B5920" w:rsidRPr="00972DE4" w:rsidRDefault="000119BB">
            <w:pPr>
              <w:rPr>
                <w:lang w:val="nl-BE"/>
              </w:rPr>
            </w:pPr>
            <w:r w:rsidRPr="00972DE4">
              <w:rPr>
                <w:lang w:val="nl-BE"/>
              </w:rPr>
              <w:t xml:space="preserve">Acties voor </w:t>
            </w:r>
            <w:r w:rsidR="00994043">
              <w:rPr>
                <w:lang w:val="nl-BE"/>
              </w:rPr>
              <w:t xml:space="preserve">‘Samen veerkrachtig’ </w:t>
            </w:r>
            <w:r w:rsidRPr="00972DE4">
              <w:rPr>
                <w:lang w:val="nl-BE"/>
              </w:rPr>
              <w:t xml:space="preserve"> verder bekijken op IGP-overleg.</w:t>
            </w:r>
          </w:p>
        </w:tc>
        <w:tc>
          <w:tcPr>
            <w:tcW w:w="2974"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1FEBC455" w14:textId="77777777" w:rsidR="005B5920" w:rsidRDefault="000119BB">
            <w:proofErr w:type="spellStart"/>
            <w:r>
              <w:t>Niet</w:t>
            </w:r>
            <w:proofErr w:type="spellEnd"/>
            <w:r>
              <w:t xml:space="preserve"> </w:t>
            </w:r>
            <w:proofErr w:type="spellStart"/>
            <w:r>
              <w:t>vermeld</w:t>
            </w:r>
            <w:proofErr w:type="spellEnd"/>
          </w:p>
        </w:tc>
        <w:tc>
          <w:tcPr>
            <w:tcW w:w="2974"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32D7A5C8" w14:textId="77777777" w:rsidR="005B5920" w:rsidRDefault="000119BB">
            <w:proofErr w:type="spellStart"/>
            <w:r>
              <w:t>Volgend</w:t>
            </w:r>
            <w:proofErr w:type="spellEnd"/>
            <w:r>
              <w:t xml:space="preserve"> IGP-</w:t>
            </w:r>
            <w:proofErr w:type="spellStart"/>
            <w:r>
              <w:t>overleg</w:t>
            </w:r>
            <w:proofErr w:type="spellEnd"/>
          </w:p>
        </w:tc>
      </w:tr>
      <w:tr w:rsidR="005B5920" w14:paraId="7C22E878" w14:textId="77777777" w:rsidTr="00972DE4">
        <w:trPr>
          <w:cantSplit/>
          <w:trHeight w:val="675"/>
        </w:trPr>
        <w:tc>
          <w:tcPr>
            <w:tcW w:w="4237"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0B9AA340" w14:textId="77777777" w:rsidR="005B5920" w:rsidRPr="00972DE4" w:rsidRDefault="000119BB">
            <w:pPr>
              <w:rPr>
                <w:lang w:val="nl-BE"/>
              </w:rPr>
            </w:pPr>
            <w:r w:rsidRPr="00972DE4">
              <w:rPr>
                <w:lang w:val="nl-BE"/>
              </w:rPr>
              <w:t>Sokkenactie voor Alzheimer verder praktisch afhandelen en 100 paar bestellen.</w:t>
            </w:r>
          </w:p>
        </w:tc>
        <w:tc>
          <w:tcPr>
            <w:tcW w:w="2974"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46757D3B" w14:textId="77777777" w:rsidR="005B5920" w:rsidRDefault="000119BB">
            <w:r>
              <w:t>Ilse</w:t>
            </w:r>
          </w:p>
        </w:tc>
        <w:tc>
          <w:tcPr>
            <w:tcW w:w="2974"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24521601" w14:textId="77777777" w:rsidR="005B5920" w:rsidRDefault="000119BB">
            <w:proofErr w:type="spellStart"/>
            <w:r>
              <w:t>Niet</w:t>
            </w:r>
            <w:proofErr w:type="spellEnd"/>
            <w:r>
              <w:t xml:space="preserve"> </w:t>
            </w:r>
            <w:proofErr w:type="spellStart"/>
            <w:r>
              <w:t>vermeld</w:t>
            </w:r>
            <w:proofErr w:type="spellEnd"/>
          </w:p>
        </w:tc>
      </w:tr>
      <w:tr w:rsidR="005B5920" w14:paraId="4B78CA24" w14:textId="77777777" w:rsidTr="00972DE4">
        <w:trPr>
          <w:cantSplit/>
          <w:trHeight w:val="690"/>
        </w:trPr>
        <w:tc>
          <w:tcPr>
            <w:tcW w:w="4237"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623D4811" w14:textId="77777777" w:rsidR="005B5920" w:rsidRPr="00972DE4" w:rsidRDefault="000119BB">
            <w:pPr>
              <w:rPr>
                <w:lang w:val="nl-BE"/>
              </w:rPr>
            </w:pPr>
            <w:r w:rsidRPr="00972DE4">
              <w:rPr>
                <w:lang w:val="nl-BE"/>
              </w:rPr>
              <w:lastRenderedPageBreak/>
              <w:t>Taken voor toneelstuk Doodgraag concreet maken.</w:t>
            </w:r>
          </w:p>
        </w:tc>
        <w:tc>
          <w:tcPr>
            <w:tcW w:w="2974"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64029368" w14:textId="77777777" w:rsidR="005B5920" w:rsidRDefault="000119BB">
            <w:proofErr w:type="spellStart"/>
            <w:r>
              <w:t>Niet</w:t>
            </w:r>
            <w:proofErr w:type="spellEnd"/>
            <w:r>
              <w:t xml:space="preserve"> </w:t>
            </w:r>
            <w:proofErr w:type="spellStart"/>
            <w:r>
              <w:t>vermeld</w:t>
            </w:r>
            <w:proofErr w:type="spellEnd"/>
          </w:p>
        </w:tc>
        <w:tc>
          <w:tcPr>
            <w:tcW w:w="2974"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51DDF7D0" w14:textId="77777777" w:rsidR="005B5920" w:rsidRDefault="000119BB">
            <w:r>
              <w:t>September</w:t>
            </w:r>
          </w:p>
        </w:tc>
      </w:tr>
      <w:tr w:rsidR="005B5920" w14:paraId="196311A1" w14:textId="77777777" w:rsidTr="00972DE4">
        <w:trPr>
          <w:cantSplit/>
          <w:trHeight w:val="675"/>
        </w:trPr>
        <w:tc>
          <w:tcPr>
            <w:tcW w:w="4237"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73EFB046" w14:textId="77777777" w:rsidR="005B5920" w:rsidRPr="00972DE4" w:rsidRDefault="000119BB">
            <w:pPr>
              <w:rPr>
                <w:lang w:val="nl-BE"/>
              </w:rPr>
            </w:pPr>
            <w:r w:rsidRPr="00972DE4">
              <w:rPr>
                <w:lang w:val="nl-BE"/>
              </w:rPr>
              <w:t>Vaccinatiegraad Aartselaar/regio opvragen of beschikbare bronnen zoeken.</w:t>
            </w:r>
          </w:p>
        </w:tc>
        <w:tc>
          <w:tcPr>
            <w:tcW w:w="2974"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4D4A6E88" w14:textId="77777777" w:rsidR="005B5920" w:rsidRDefault="000119BB">
            <w:r>
              <w:t>Jonas</w:t>
            </w:r>
          </w:p>
        </w:tc>
        <w:tc>
          <w:tcPr>
            <w:tcW w:w="2974"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3B7F300C" w14:textId="77777777" w:rsidR="005B5920" w:rsidRDefault="000119BB">
            <w:proofErr w:type="spellStart"/>
            <w:r>
              <w:t>Niet</w:t>
            </w:r>
            <w:proofErr w:type="spellEnd"/>
            <w:r>
              <w:t xml:space="preserve"> </w:t>
            </w:r>
            <w:proofErr w:type="spellStart"/>
            <w:r>
              <w:t>vermeld</w:t>
            </w:r>
            <w:proofErr w:type="spellEnd"/>
          </w:p>
        </w:tc>
      </w:tr>
      <w:tr w:rsidR="005B5920" w14:paraId="4BB4A1D3" w14:textId="77777777" w:rsidTr="00972DE4">
        <w:trPr>
          <w:cantSplit/>
          <w:trHeight w:val="390"/>
        </w:trPr>
        <w:tc>
          <w:tcPr>
            <w:tcW w:w="4237"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08A81C17" w14:textId="77777777" w:rsidR="005B5920" w:rsidRPr="00972DE4" w:rsidRDefault="000119BB">
            <w:pPr>
              <w:rPr>
                <w:lang w:val="nl-BE"/>
              </w:rPr>
            </w:pPr>
            <w:r w:rsidRPr="00972DE4">
              <w:rPr>
                <w:lang w:val="nl-BE"/>
              </w:rPr>
              <w:t>Prijs stormkaarsen voor Reveil opvragen.</w:t>
            </w:r>
          </w:p>
        </w:tc>
        <w:tc>
          <w:tcPr>
            <w:tcW w:w="2974"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344A6696" w14:textId="06D5ACFE" w:rsidR="005B5920" w:rsidRDefault="000A6BE3">
            <w:r>
              <w:t>Suzy</w:t>
            </w:r>
          </w:p>
        </w:tc>
        <w:tc>
          <w:tcPr>
            <w:tcW w:w="2974"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254E663B" w14:textId="77777777" w:rsidR="005B5920" w:rsidRDefault="000119BB">
            <w:r>
              <w:t xml:space="preserve">Voor </w:t>
            </w:r>
            <w:proofErr w:type="spellStart"/>
            <w:r>
              <w:t>beslissing</w:t>
            </w:r>
            <w:proofErr w:type="spellEnd"/>
            <w:r>
              <w:t xml:space="preserve"> in </w:t>
            </w:r>
            <w:proofErr w:type="spellStart"/>
            <w:r>
              <w:t>september</w:t>
            </w:r>
            <w:proofErr w:type="spellEnd"/>
          </w:p>
        </w:tc>
      </w:tr>
      <w:tr w:rsidR="005B5920" w14:paraId="16AF00D6" w14:textId="77777777" w:rsidTr="00972DE4">
        <w:trPr>
          <w:cantSplit/>
          <w:trHeight w:val="375"/>
        </w:trPr>
        <w:tc>
          <w:tcPr>
            <w:tcW w:w="4237"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6BB104ED" w14:textId="0C3A3161" w:rsidR="005B5920" w:rsidRPr="00972DE4" w:rsidRDefault="000119BB">
            <w:pPr>
              <w:rPr>
                <w:lang w:val="nl-BE"/>
              </w:rPr>
            </w:pPr>
            <w:r w:rsidRPr="00972DE4">
              <w:rPr>
                <w:lang w:val="nl-BE"/>
              </w:rPr>
              <w:t>Evenement Reveil aanvragen bij de gemeente.</w:t>
            </w:r>
          </w:p>
        </w:tc>
        <w:tc>
          <w:tcPr>
            <w:tcW w:w="2974"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0116D9CF" w14:textId="77777777" w:rsidR="005B5920" w:rsidRDefault="000119BB">
            <w:r>
              <w:t>Suzy</w:t>
            </w:r>
          </w:p>
        </w:tc>
        <w:tc>
          <w:tcPr>
            <w:tcW w:w="2974" w:type="dxa"/>
            <w:tcBorders>
              <w:top w:val="single" w:sz="8" w:space="0" w:color="E0E0E0"/>
              <w:left w:val="single" w:sz="8" w:space="0" w:color="E0E0E0"/>
              <w:bottom w:val="single" w:sz="8" w:space="0" w:color="E0E0E0"/>
              <w:right w:val="single" w:sz="8" w:space="0" w:color="E0E0E0"/>
            </w:tcBorders>
            <w:tcMar>
              <w:top w:w="80" w:type="dxa"/>
              <w:left w:w="120" w:type="dxa"/>
              <w:bottom w:w="80" w:type="dxa"/>
              <w:right w:w="120" w:type="dxa"/>
            </w:tcMar>
            <w:vAlign w:val="center"/>
          </w:tcPr>
          <w:p w14:paraId="64AE8847" w14:textId="77777777" w:rsidR="005B5920" w:rsidRDefault="000119BB">
            <w:proofErr w:type="spellStart"/>
            <w:r>
              <w:t>Niet</w:t>
            </w:r>
            <w:proofErr w:type="spellEnd"/>
            <w:r>
              <w:t xml:space="preserve"> </w:t>
            </w:r>
            <w:proofErr w:type="spellStart"/>
            <w:r>
              <w:t>vermeld</w:t>
            </w:r>
            <w:proofErr w:type="spellEnd"/>
          </w:p>
        </w:tc>
      </w:tr>
    </w:tbl>
    <w:p w14:paraId="52BFC60B" w14:textId="77777777" w:rsidR="005B5920" w:rsidRDefault="005B5920"/>
    <w:sectPr w:rsidR="005B5920" w:rsidSect="00034616">
      <w:footerReference w:type="default" r:id="rId11"/>
      <w:pgSz w:w="12240" w:h="15840"/>
      <w:pgMar w:top="1152" w:right="1224" w:bottom="1080" w:left="1224" w:header="504" w:footer="504"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91092" w14:textId="77777777" w:rsidR="00CE6D79" w:rsidRDefault="00CE6D79">
      <w:pPr>
        <w:spacing w:after="0" w:line="240" w:lineRule="auto"/>
      </w:pPr>
      <w:r>
        <w:separator/>
      </w:r>
    </w:p>
  </w:endnote>
  <w:endnote w:type="continuationSeparator" w:id="0">
    <w:p w14:paraId="4773E568" w14:textId="77777777" w:rsidR="00CE6D79" w:rsidRDefault="00CE6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3ACBA" w14:textId="77777777" w:rsidR="005B5920" w:rsidRDefault="005B5920">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02E3A" w14:textId="77777777" w:rsidR="005B5920" w:rsidRDefault="005B5920">
    <w:pPr>
      <w:pStyle w:val="Voettekst"/>
    </w:pPr>
  </w:p>
  <w:tbl>
    <w:tblPr>
      <w:tblW w:w="0" w:type="auto"/>
      <w:tblLayout w:type="fixed"/>
      <w:tblLook w:val="04A0" w:firstRow="1" w:lastRow="0" w:firstColumn="1" w:lastColumn="0" w:noHBand="0" w:noVBand="1"/>
    </w:tblPr>
    <w:tblGrid>
      <w:gridCol w:w="1701"/>
      <w:gridCol w:w="4989"/>
      <w:gridCol w:w="1701"/>
    </w:tblGrid>
    <w:tr w:rsidR="005B5920" w14:paraId="69DC5FB5" w14:textId="77777777">
      <w:tc>
        <w:tcPr>
          <w:tcW w:w="1701" w:type="dxa"/>
          <w:tcBorders>
            <w:top w:val="nil"/>
            <w:left w:val="nil"/>
            <w:bottom w:val="nil"/>
            <w:right w:val="nil"/>
          </w:tcBorders>
        </w:tcPr>
        <w:p w14:paraId="564A3DC3" w14:textId="77777777" w:rsidR="005B5920" w:rsidRDefault="005B5920"/>
      </w:tc>
      <w:tc>
        <w:tcPr>
          <w:tcW w:w="4989" w:type="dxa"/>
          <w:tcBorders>
            <w:top w:val="nil"/>
            <w:left w:val="nil"/>
            <w:bottom w:val="nil"/>
            <w:right w:val="nil"/>
          </w:tcBorders>
        </w:tcPr>
        <w:p w14:paraId="793041BF" w14:textId="77777777" w:rsidR="005B5920" w:rsidRPr="00972DE4" w:rsidRDefault="000119BB">
          <w:pPr>
            <w:jc w:val="center"/>
            <w:rPr>
              <w:lang w:val="nl-BE"/>
            </w:rPr>
          </w:pPr>
          <w:r w:rsidRPr="00972DE4">
            <w:rPr>
              <w:color w:val="404040"/>
              <w:sz w:val="18"/>
              <w:lang w:val="nl-BE"/>
            </w:rPr>
            <w:t>Lokaal bestuur Aartselaar - werkgroep ROSA</w:t>
          </w:r>
        </w:p>
      </w:tc>
      <w:tc>
        <w:tcPr>
          <w:tcW w:w="1701" w:type="dxa"/>
          <w:tcBorders>
            <w:top w:val="nil"/>
            <w:left w:val="nil"/>
            <w:bottom w:val="nil"/>
            <w:right w:val="nil"/>
          </w:tcBorders>
        </w:tcPr>
        <w:p w14:paraId="4B572968" w14:textId="77777777" w:rsidR="005B5920" w:rsidRDefault="000119BB">
          <w:pPr>
            <w:jc w:val="right"/>
          </w:pPr>
          <w:r>
            <w:fldChar w:fldCharType="begin"/>
          </w:r>
          <w:r>
            <w:instrText>PAGE</w:instrText>
          </w:r>
          <w:r>
            <w:fldChar w:fldCharType="separate"/>
          </w:r>
          <w:r w:rsidR="00972DE4">
            <w:rPr>
              <w:noProof/>
            </w:rPr>
            <w:t>1</w:t>
          </w:r>
          <w: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747E95" w14:textId="77777777" w:rsidR="00CE6D79" w:rsidRDefault="00CE6D79">
      <w:pPr>
        <w:spacing w:after="0" w:line="240" w:lineRule="auto"/>
      </w:pPr>
      <w:r>
        <w:separator/>
      </w:r>
    </w:p>
  </w:footnote>
  <w:footnote w:type="continuationSeparator" w:id="0">
    <w:p w14:paraId="09FCB29F" w14:textId="77777777" w:rsidR="00CE6D79" w:rsidRDefault="00CE6D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jstnummering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jstnummering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jstopsomteken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jstopsomteken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jstnummering"/>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jstopsomteken"/>
      <w:lvlText w:val=""/>
      <w:lvlJc w:val="left"/>
      <w:pPr>
        <w:tabs>
          <w:tab w:val="num" w:pos="360"/>
        </w:tabs>
        <w:ind w:left="360" w:hanging="360"/>
      </w:pPr>
      <w:rPr>
        <w:rFonts w:ascii="Symbol" w:hAnsi="Symbol" w:hint="default"/>
      </w:rPr>
    </w:lvl>
  </w:abstractNum>
  <w:num w:numId="1" w16cid:durableId="728309197">
    <w:abstractNumId w:val="8"/>
  </w:num>
  <w:num w:numId="2" w16cid:durableId="1638803373">
    <w:abstractNumId w:val="6"/>
  </w:num>
  <w:num w:numId="3" w16cid:durableId="1158419448">
    <w:abstractNumId w:val="5"/>
  </w:num>
  <w:num w:numId="4" w16cid:durableId="2129735568">
    <w:abstractNumId w:val="4"/>
  </w:num>
  <w:num w:numId="5" w16cid:durableId="73674775">
    <w:abstractNumId w:val="7"/>
  </w:num>
  <w:num w:numId="6" w16cid:durableId="2074159891">
    <w:abstractNumId w:val="3"/>
  </w:num>
  <w:num w:numId="7" w16cid:durableId="1163280451">
    <w:abstractNumId w:val="2"/>
  </w:num>
  <w:num w:numId="8" w16cid:durableId="1285235437">
    <w:abstractNumId w:val="1"/>
  </w:num>
  <w:num w:numId="9" w16cid:durableId="12380567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19BB"/>
    <w:rsid w:val="00034616"/>
    <w:rsid w:val="0006063C"/>
    <w:rsid w:val="000A6BE3"/>
    <w:rsid w:val="00122B91"/>
    <w:rsid w:val="0015074B"/>
    <w:rsid w:val="0029639D"/>
    <w:rsid w:val="00326F90"/>
    <w:rsid w:val="00334028"/>
    <w:rsid w:val="005B5920"/>
    <w:rsid w:val="005C218C"/>
    <w:rsid w:val="005F0553"/>
    <w:rsid w:val="00617F2E"/>
    <w:rsid w:val="00813B52"/>
    <w:rsid w:val="00825565"/>
    <w:rsid w:val="008649E8"/>
    <w:rsid w:val="0088649B"/>
    <w:rsid w:val="008F554E"/>
    <w:rsid w:val="00937826"/>
    <w:rsid w:val="0094373D"/>
    <w:rsid w:val="00972DE4"/>
    <w:rsid w:val="0097619E"/>
    <w:rsid w:val="00994043"/>
    <w:rsid w:val="0099478B"/>
    <w:rsid w:val="00AA1D8D"/>
    <w:rsid w:val="00B47730"/>
    <w:rsid w:val="00C16A62"/>
    <w:rsid w:val="00CB0664"/>
    <w:rsid w:val="00CE6D79"/>
    <w:rsid w:val="00D74980"/>
    <w:rsid w:val="00E67A4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9DE01E"/>
  <w14:defaultImageDpi w14:val="300"/>
  <w15:docId w15:val="{18C41AB8-8EE8-4AC6-AF31-33E90DA27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C693F"/>
    <w:pPr>
      <w:spacing w:after="100" w:line="259" w:lineRule="auto"/>
    </w:pPr>
    <w:rPr>
      <w:rFonts w:ascii="Calibri" w:eastAsia="Calibri" w:hAnsi="Calibri"/>
      <w:color w:val="1A1A1A"/>
    </w:rPr>
  </w:style>
  <w:style w:type="paragraph" w:styleId="Kop1">
    <w:name w:val="heading 1"/>
    <w:basedOn w:val="Standaard"/>
    <w:next w:val="Standaard"/>
    <w:link w:val="Kop1Char"/>
    <w:uiPriority w:val="9"/>
    <w:qFormat/>
    <w:rsid w:val="00FC693F"/>
    <w:pPr>
      <w:keepNext/>
      <w:keepLines/>
      <w:spacing w:before="200"/>
      <w:outlineLvl w:val="0"/>
    </w:pPr>
    <w:rPr>
      <w:rFonts w:asciiTheme="majorHAnsi" w:eastAsiaTheme="majorEastAsia" w:hAnsiTheme="majorHAnsi" w:cstheme="majorBidi"/>
      <w:b/>
      <w:bCs/>
      <w:color w:val="008CC8"/>
      <w:sz w:val="32"/>
      <w:szCs w:val="28"/>
    </w:rPr>
  </w:style>
  <w:style w:type="paragraph" w:styleId="Kop2">
    <w:name w:val="heading 2"/>
    <w:basedOn w:val="Standaard"/>
    <w:next w:val="Standaard"/>
    <w:link w:val="Kop2Char"/>
    <w:uiPriority w:val="9"/>
    <w:unhideWhenUsed/>
    <w:qFormat/>
    <w:rsid w:val="00FC693F"/>
    <w:pPr>
      <w:keepNext/>
      <w:keepLines/>
      <w:spacing w:before="200"/>
      <w:outlineLvl w:val="1"/>
    </w:pPr>
    <w:rPr>
      <w:rFonts w:asciiTheme="majorHAnsi" w:eastAsiaTheme="majorEastAsia" w:hAnsiTheme="majorHAnsi" w:cstheme="majorBidi"/>
      <w:b/>
      <w:bCs/>
      <w:color w:val="008CC8"/>
      <w:sz w:val="26"/>
      <w:szCs w:val="26"/>
    </w:rPr>
  </w:style>
  <w:style w:type="paragraph" w:styleId="Kop3">
    <w:name w:val="heading 3"/>
    <w:basedOn w:val="Standaard"/>
    <w:next w:val="Standaard"/>
    <w:link w:val="Kop3Char"/>
    <w:uiPriority w:val="9"/>
    <w:unhideWhenUsed/>
    <w:qFormat/>
    <w:rsid w:val="00FC693F"/>
    <w:pPr>
      <w:keepNext/>
      <w:keepLines/>
      <w:spacing w:before="200"/>
      <w:outlineLvl w:val="2"/>
    </w:pPr>
    <w:rPr>
      <w:rFonts w:asciiTheme="majorHAnsi" w:eastAsiaTheme="majorEastAsia" w:hAnsiTheme="majorHAnsi" w:cstheme="majorBidi"/>
      <w:b/>
      <w:bCs/>
      <w:color w:val="008CC8"/>
      <w:sz w:val="24"/>
    </w:rPr>
  </w:style>
  <w:style w:type="paragraph" w:styleId="Kop4">
    <w:name w:val="heading 4"/>
    <w:basedOn w:val="Standaard"/>
    <w:next w:val="Standaard"/>
    <w:link w:val="Kop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Kop5">
    <w:name w:val="heading 5"/>
    <w:basedOn w:val="Standaard"/>
    <w:next w:val="Standaard"/>
    <w:link w:val="Kop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Kop6">
    <w:name w:val="heading 6"/>
    <w:basedOn w:val="Standaard"/>
    <w:next w:val="Standaard"/>
    <w:link w:val="Kop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Kop9">
    <w:name w:val="heading 9"/>
    <w:basedOn w:val="Standaard"/>
    <w:next w:val="Standaard"/>
    <w:link w:val="Kop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E618BF"/>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E618BF"/>
  </w:style>
  <w:style w:type="paragraph" w:styleId="Voettekst">
    <w:name w:val="footer"/>
    <w:basedOn w:val="Standaard"/>
    <w:link w:val="VoettekstChar"/>
    <w:uiPriority w:val="99"/>
    <w:unhideWhenUsed/>
    <w:rsid w:val="00E618BF"/>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E618BF"/>
  </w:style>
  <w:style w:type="paragraph" w:styleId="Geenafstand">
    <w:name w:val="No Spacing"/>
    <w:uiPriority w:val="1"/>
    <w:qFormat/>
    <w:rsid w:val="00FC693F"/>
    <w:pPr>
      <w:spacing w:after="0" w:line="240" w:lineRule="auto"/>
    </w:pPr>
  </w:style>
  <w:style w:type="character" w:customStyle="1" w:styleId="Kop1Char">
    <w:name w:val="Kop 1 Char"/>
    <w:basedOn w:val="Standaardalinea-lettertype"/>
    <w:link w:val="Kop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Kop2Char">
    <w:name w:val="Kop 2 Char"/>
    <w:basedOn w:val="Standaardalinea-lettertype"/>
    <w:link w:val="Kop2"/>
    <w:uiPriority w:val="9"/>
    <w:rsid w:val="00FC693F"/>
    <w:rPr>
      <w:rFonts w:asciiTheme="majorHAnsi" w:eastAsiaTheme="majorEastAsia" w:hAnsiTheme="majorHAnsi" w:cstheme="majorBidi"/>
      <w:b/>
      <w:bCs/>
      <w:color w:val="4F81BD" w:themeColor="accent1"/>
      <w:sz w:val="26"/>
      <w:szCs w:val="26"/>
    </w:rPr>
  </w:style>
  <w:style w:type="character" w:customStyle="1" w:styleId="Kop3Char">
    <w:name w:val="Kop 3 Char"/>
    <w:basedOn w:val="Standaardalinea-lettertype"/>
    <w:link w:val="Kop3"/>
    <w:uiPriority w:val="9"/>
    <w:rsid w:val="00FC693F"/>
    <w:rPr>
      <w:rFonts w:asciiTheme="majorHAnsi" w:eastAsiaTheme="majorEastAsia" w:hAnsiTheme="majorHAnsi" w:cstheme="majorBidi"/>
      <w:b/>
      <w:bCs/>
      <w:color w:val="4F81BD" w:themeColor="accent1"/>
    </w:rPr>
  </w:style>
  <w:style w:type="paragraph" w:styleId="Titel">
    <w:name w:val="Title"/>
    <w:basedOn w:val="Standaard"/>
    <w:next w:val="Standaard"/>
    <w:link w:val="Tite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Ondertitel">
    <w:name w:val="Subtitle"/>
    <w:basedOn w:val="Standaard"/>
    <w:next w:val="Standaard"/>
    <w:link w:val="Ondertitel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OndertitelChar">
    <w:name w:val="Ondertitel Char"/>
    <w:basedOn w:val="Standaardalinea-lettertype"/>
    <w:link w:val="Ondertitel"/>
    <w:uiPriority w:val="11"/>
    <w:rsid w:val="00FC693F"/>
    <w:rPr>
      <w:rFonts w:asciiTheme="majorHAnsi" w:eastAsiaTheme="majorEastAsia" w:hAnsiTheme="majorHAnsi" w:cstheme="majorBidi"/>
      <w:i/>
      <w:iCs/>
      <w:color w:val="4F81BD" w:themeColor="accent1"/>
      <w:spacing w:val="15"/>
      <w:sz w:val="24"/>
      <w:szCs w:val="24"/>
    </w:rPr>
  </w:style>
  <w:style w:type="paragraph" w:styleId="Lijstalinea">
    <w:name w:val="List Paragraph"/>
    <w:basedOn w:val="Standaard"/>
    <w:uiPriority w:val="34"/>
    <w:qFormat/>
    <w:rsid w:val="00FC693F"/>
    <w:pPr>
      <w:ind w:left="720"/>
      <w:contextualSpacing/>
    </w:pPr>
  </w:style>
  <w:style w:type="paragraph" w:styleId="Plattetekst">
    <w:name w:val="Body Text"/>
    <w:basedOn w:val="Standaard"/>
    <w:link w:val="PlattetekstChar"/>
    <w:uiPriority w:val="99"/>
    <w:unhideWhenUsed/>
    <w:rsid w:val="00AA1D8D"/>
    <w:pPr>
      <w:spacing w:after="120"/>
    </w:pPr>
  </w:style>
  <w:style w:type="character" w:customStyle="1" w:styleId="PlattetekstChar">
    <w:name w:val="Platte tekst Char"/>
    <w:basedOn w:val="Standaardalinea-lettertype"/>
    <w:link w:val="Plattetekst"/>
    <w:uiPriority w:val="99"/>
    <w:rsid w:val="00AA1D8D"/>
  </w:style>
  <w:style w:type="paragraph" w:styleId="Plattetekst2">
    <w:name w:val="Body Text 2"/>
    <w:basedOn w:val="Standaard"/>
    <w:link w:val="Plattetekst2Char"/>
    <w:uiPriority w:val="99"/>
    <w:unhideWhenUsed/>
    <w:rsid w:val="00AA1D8D"/>
    <w:pPr>
      <w:spacing w:after="120" w:line="480" w:lineRule="auto"/>
    </w:pPr>
  </w:style>
  <w:style w:type="character" w:customStyle="1" w:styleId="Plattetekst2Char">
    <w:name w:val="Platte tekst 2 Char"/>
    <w:basedOn w:val="Standaardalinea-lettertype"/>
    <w:link w:val="Plattetekst2"/>
    <w:uiPriority w:val="99"/>
    <w:rsid w:val="00AA1D8D"/>
  </w:style>
  <w:style w:type="paragraph" w:styleId="Plattetekst3">
    <w:name w:val="Body Text 3"/>
    <w:basedOn w:val="Standaard"/>
    <w:link w:val="Plattetekst3Char"/>
    <w:uiPriority w:val="99"/>
    <w:unhideWhenUsed/>
    <w:rsid w:val="00AA1D8D"/>
    <w:pPr>
      <w:spacing w:after="120"/>
    </w:pPr>
    <w:rPr>
      <w:sz w:val="16"/>
      <w:szCs w:val="16"/>
    </w:rPr>
  </w:style>
  <w:style w:type="character" w:customStyle="1" w:styleId="Plattetekst3Char">
    <w:name w:val="Platte tekst 3 Char"/>
    <w:basedOn w:val="Standaardalinea-lettertype"/>
    <w:link w:val="Plattetekst3"/>
    <w:uiPriority w:val="99"/>
    <w:rsid w:val="00AA1D8D"/>
    <w:rPr>
      <w:sz w:val="16"/>
      <w:szCs w:val="16"/>
    </w:rPr>
  </w:style>
  <w:style w:type="paragraph" w:styleId="Lijst">
    <w:name w:val="List"/>
    <w:basedOn w:val="Standaard"/>
    <w:uiPriority w:val="99"/>
    <w:unhideWhenUsed/>
    <w:rsid w:val="00AA1D8D"/>
    <w:pPr>
      <w:ind w:left="360" w:hanging="360"/>
      <w:contextualSpacing/>
    </w:pPr>
  </w:style>
  <w:style w:type="paragraph" w:styleId="Lijst2">
    <w:name w:val="List 2"/>
    <w:basedOn w:val="Standaard"/>
    <w:uiPriority w:val="99"/>
    <w:unhideWhenUsed/>
    <w:rsid w:val="00326F90"/>
    <w:pPr>
      <w:ind w:left="720" w:hanging="360"/>
      <w:contextualSpacing/>
    </w:pPr>
  </w:style>
  <w:style w:type="paragraph" w:styleId="Lijst3">
    <w:name w:val="List 3"/>
    <w:basedOn w:val="Standaard"/>
    <w:uiPriority w:val="99"/>
    <w:unhideWhenUsed/>
    <w:rsid w:val="00326F90"/>
    <w:pPr>
      <w:ind w:left="1080" w:hanging="360"/>
      <w:contextualSpacing/>
    </w:pPr>
  </w:style>
  <w:style w:type="paragraph" w:styleId="Lijstopsomteken">
    <w:name w:val="List Bullet"/>
    <w:basedOn w:val="Standaard"/>
    <w:uiPriority w:val="99"/>
    <w:unhideWhenUsed/>
    <w:rsid w:val="00326F90"/>
    <w:pPr>
      <w:numPr>
        <w:numId w:val="1"/>
      </w:numPr>
      <w:contextualSpacing/>
    </w:pPr>
  </w:style>
  <w:style w:type="paragraph" w:styleId="Lijstopsomteken2">
    <w:name w:val="List Bullet 2"/>
    <w:basedOn w:val="Standaard"/>
    <w:uiPriority w:val="99"/>
    <w:unhideWhenUsed/>
    <w:rsid w:val="00326F90"/>
    <w:pPr>
      <w:numPr>
        <w:numId w:val="2"/>
      </w:numPr>
      <w:contextualSpacing/>
    </w:pPr>
  </w:style>
  <w:style w:type="paragraph" w:styleId="Lijstopsomteken3">
    <w:name w:val="List Bullet 3"/>
    <w:basedOn w:val="Standaard"/>
    <w:uiPriority w:val="99"/>
    <w:unhideWhenUsed/>
    <w:rsid w:val="00326F90"/>
    <w:pPr>
      <w:numPr>
        <w:numId w:val="3"/>
      </w:numPr>
      <w:contextualSpacing/>
    </w:pPr>
  </w:style>
  <w:style w:type="paragraph" w:styleId="Lijstnummering">
    <w:name w:val="List Number"/>
    <w:basedOn w:val="Standaard"/>
    <w:uiPriority w:val="99"/>
    <w:unhideWhenUsed/>
    <w:rsid w:val="00326F90"/>
    <w:pPr>
      <w:numPr>
        <w:numId w:val="5"/>
      </w:numPr>
      <w:contextualSpacing/>
    </w:pPr>
  </w:style>
  <w:style w:type="paragraph" w:styleId="Lijstnummering2">
    <w:name w:val="List Number 2"/>
    <w:basedOn w:val="Standaard"/>
    <w:uiPriority w:val="99"/>
    <w:unhideWhenUsed/>
    <w:rsid w:val="0029639D"/>
    <w:pPr>
      <w:numPr>
        <w:numId w:val="6"/>
      </w:numPr>
      <w:contextualSpacing/>
    </w:pPr>
  </w:style>
  <w:style w:type="paragraph" w:styleId="Lijstnummering3">
    <w:name w:val="List Number 3"/>
    <w:basedOn w:val="Standaard"/>
    <w:uiPriority w:val="99"/>
    <w:unhideWhenUsed/>
    <w:rsid w:val="0029639D"/>
    <w:pPr>
      <w:numPr>
        <w:numId w:val="7"/>
      </w:numPr>
      <w:contextualSpacing/>
    </w:pPr>
  </w:style>
  <w:style w:type="paragraph" w:styleId="Lijstvoortzetting">
    <w:name w:val="List Continue"/>
    <w:basedOn w:val="Standaard"/>
    <w:uiPriority w:val="99"/>
    <w:unhideWhenUsed/>
    <w:rsid w:val="0029639D"/>
    <w:pPr>
      <w:spacing w:after="120"/>
      <w:ind w:left="360"/>
      <w:contextualSpacing/>
    </w:pPr>
  </w:style>
  <w:style w:type="paragraph" w:styleId="Lijstvoortzetting2">
    <w:name w:val="List Continue 2"/>
    <w:basedOn w:val="Standaard"/>
    <w:uiPriority w:val="99"/>
    <w:unhideWhenUsed/>
    <w:rsid w:val="0029639D"/>
    <w:pPr>
      <w:spacing w:after="120"/>
      <w:ind w:left="720"/>
      <w:contextualSpacing/>
    </w:pPr>
  </w:style>
  <w:style w:type="paragraph" w:styleId="Lijstvoortzetting3">
    <w:name w:val="List Continue 3"/>
    <w:basedOn w:val="Standaard"/>
    <w:uiPriority w:val="99"/>
    <w:unhideWhenUsed/>
    <w:rsid w:val="0029639D"/>
    <w:pPr>
      <w:spacing w:after="120"/>
      <w:ind w:left="1080"/>
      <w:contextualSpacing/>
    </w:pPr>
  </w:style>
  <w:style w:type="paragraph" w:styleId="Macrotekst">
    <w:name w:val="macro"/>
    <w:link w:val="Macroteks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kstChar">
    <w:name w:val="Macrotekst Char"/>
    <w:basedOn w:val="Standaardalinea-lettertype"/>
    <w:link w:val="Macrotekst"/>
    <w:uiPriority w:val="99"/>
    <w:rsid w:val="0029639D"/>
    <w:rPr>
      <w:rFonts w:ascii="Courier" w:hAnsi="Courier"/>
      <w:sz w:val="20"/>
      <w:szCs w:val="20"/>
    </w:rPr>
  </w:style>
  <w:style w:type="paragraph" w:styleId="Citaat">
    <w:name w:val="Quote"/>
    <w:basedOn w:val="Standaard"/>
    <w:next w:val="Standaard"/>
    <w:link w:val="CitaatChar"/>
    <w:uiPriority w:val="29"/>
    <w:qFormat/>
    <w:rsid w:val="00FC693F"/>
    <w:rPr>
      <w:i/>
      <w:iCs/>
      <w:color w:val="000000" w:themeColor="text1"/>
    </w:rPr>
  </w:style>
  <w:style w:type="character" w:customStyle="1" w:styleId="CitaatChar">
    <w:name w:val="Citaat Char"/>
    <w:basedOn w:val="Standaardalinea-lettertype"/>
    <w:link w:val="Citaat"/>
    <w:uiPriority w:val="29"/>
    <w:rsid w:val="00FC693F"/>
    <w:rPr>
      <w:i/>
      <w:iCs/>
      <w:color w:val="000000" w:themeColor="text1"/>
    </w:rPr>
  </w:style>
  <w:style w:type="character" w:customStyle="1" w:styleId="Kop4Char">
    <w:name w:val="Kop 4 Char"/>
    <w:basedOn w:val="Standaardalinea-lettertype"/>
    <w:link w:val="Kop4"/>
    <w:uiPriority w:val="9"/>
    <w:semiHidden/>
    <w:rsid w:val="00FC693F"/>
    <w:rPr>
      <w:rFonts w:asciiTheme="majorHAnsi" w:eastAsiaTheme="majorEastAsia" w:hAnsiTheme="majorHAnsi" w:cstheme="majorBidi"/>
      <w:b/>
      <w:bCs/>
      <w:i/>
      <w:iCs/>
      <w:color w:val="4F81BD" w:themeColor="accent1"/>
    </w:rPr>
  </w:style>
  <w:style w:type="character" w:customStyle="1" w:styleId="Kop5Char">
    <w:name w:val="Kop 5 Char"/>
    <w:basedOn w:val="Standaardalinea-lettertype"/>
    <w:link w:val="Kop5"/>
    <w:uiPriority w:val="9"/>
    <w:semiHidden/>
    <w:rsid w:val="00FC693F"/>
    <w:rPr>
      <w:rFonts w:asciiTheme="majorHAnsi" w:eastAsiaTheme="majorEastAsia" w:hAnsiTheme="majorHAnsi" w:cstheme="majorBidi"/>
      <w:color w:val="243F60" w:themeColor="accent1" w:themeShade="7F"/>
    </w:rPr>
  </w:style>
  <w:style w:type="character" w:customStyle="1" w:styleId="Kop6Char">
    <w:name w:val="Kop 6 Char"/>
    <w:basedOn w:val="Standaardalinea-lettertype"/>
    <w:link w:val="Kop6"/>
    <w:uiPriority w:val="9"/>
    <w:semiHidden/>
    <w:rsid w:val="00FC693F"/>
    <w:rPr>
      <w:rFonts w:asciiTheme="majorHAnsi" w:eastAsiaTheme="majorEastAsia" w:hAnsiTheme="majorHAnsi" w:cstheme="majorBidi"/>
      <w:i/>
      <w:iCs/>
      <w:color w:val="243F60" w:themeColor="accent1" w:themeShade="7F"/>
    </w:rPr>
  </w:style>
  <w:style w:type="character" w:customStyle="1" w:styleId="Kop7Char">
    <w:name w:val="Kop 7 Char"/>
    <w:basedOn w:val="Standaardalinea-lettertype"/>
    <w:link w:val="Kop7"/>
    <w:uiPriority w:val="9"/>
    <w:semiHidden/>
    <w:rsid w:val="00FC693F"/>
    <w:rPr>
      <w:rFonts w:asciiTheme="majorHAnsi" w:eastAsiaTheme="majorEastAsia" w:hAnsiTheme="majorHAnsi" w:cstheme="majorBidi"/>
      <w:i/>
      <w:iCs/>
      <w:color w:val="404040" w:themeColor="text1" w:themeTint="BF"/>
    </w:rPr>
  </w:style>
  <w:style w:type="character" w:customStyle="1" w:styleId="Kop8Char">
    <w:name w:val="Kop 8 Char"/>
    <w:basedOn w:val="Standaardalinea-lettertype"/>
    <w:link w:val="Kop8"/>
    <w:uiPriority w:val="9"/>
    <w:semiHidden/>
    <w:rsid w:val="00FC693F"/>
    <w:rPr>
      <w:rFonts w:asciiTheme="majorHAnsi" w:eastAsiaTheme="majorEastAsia" w:hAnsiTheme="majorHAnsi" w:cstheme="majorBidi"/>
      <w:color w:val="4F81BD" w:themeColor="accent1"/>
      <w:sz w:val="20"/>
      <w:szCs w:val="20"/>
    </w:rPr>
  </w:style>
  <w:style w:type="character" w:customStyle="1" w:styleId="Kop9Char">
    <w:name w:val="Kop 9 Char"/>
    <w:basedOn w:val="Standaardalinea-lettertype"/>
    <w:link w:val="Kop9"/>
    <w:uiPriority w:val="9"/>
    <w:semiHidden/>
    <w:rsid w:val="00FC693F"/>
    <w:rPr>
      <w:rFonts w:asciiTheme="majorHAnsi" w:eastAsiaTheme="majorEastAsia" w:hAnsiTheme="majorHAnsi" w:cstheme="majorBidi"/>
      <w:i/>
      <w:iCs/>
      <w:color w:val="404040" w:themeColor="text1" w:themeTint="BF"/>
      <w:sz w:val="20"/>
      <w:szCs w:val="20"/>
    </w:rPr>
  </w:style>
  <w:style w:type="paragraph" w:styleId="Bijschrift">
    <w:name w:val="caption"/>
    <w:basedOn w:val="Standaard"/>
    <w:next w:val="Standaard"/>
    <w:uiPriority w:val="35"/>
    <w:semiHidden/>
    <w:unhideWhenUsed/>
    <w:qFormat/>
    <w:rsid w:val="00FC693F"/>
    <w:pPr>
      <w:spacing w:line="240" w:lineRule="auto"/>
    </w:pPr>
    <w:rPr>
      <w:b/>
      <w:bCs/>
      <w:color w:val="4F81BD" w:themeColor="accent1"/>
      <w:sz w:val="18"/>
      <w:szCs w:val="18"/>
    </w:rPr>
  </w:style>
  <w:style w:type="character" w:styleId="Zwaar">
    <w:name w:val="Strong"/>
    <w:basedOn w:val="Standaardalinea-lettertype"/>
    <w:uiPriority w:val="22"/>
    <w:qFormat/>
    <w:rsid w:val="00FC693F"/>
    <w:rPr>
      <w:b/>
      <w:bCs/>
    </w:rPr>
  </w:style>
  <w:style w:type="character" w:styleId="Nadruk">
    <w:name w:val="Emphasis"/>
    <w:basedOn w:val="Standaardalinea-lettertype"/>
    <w:uiPriority w:val="20"/>
    <w:qFormat/>
    <w:rsid w:val="00FC693F"/>
    <w:rPr>
      <w:i/>
      <w:iCs/>
    </w:rPr>
  </w:style>
  <w:style w:type="paragraph" w:styleId="Duidelijkcitaat">
    <w:name w:val="Intense Quote"/>
    <w:basedOn w:val="Standaard"/>
    <w:next w:val="Standaard"/>
    <w:link w:val="Duidelijkcitaa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DuidelijkcitaatChar">
    <w:name w:val="Duidelijk citaat Char"/>
    <w:basedOn w:val="Standaardalinea-lettertype"/>
    <w:link w:val="Duidelijkcitaat"/>
    <w:uiPriority w:val="30"/>
    <w:rsid w:val="00FC693F"/>
    <w:rPr>
      <w:b/>
      <w:bCs/>
      <w:i/>
      <w:iCs/>
      <w:color w:val="4F81BD" w:themeColor="accent1"/>
    </w:rPr>
  </w:style>
  <w:style w:type="character" w:styleId="Subtielebenadrukking">
    <w:name w:val="Subtle Emphasis"/>
    <w:basedOn w:val="Standaardalinea-lettertype"/>
    <w:uiPriority w:val="19"/>
    <w:qFormat/>
    <w:rsid w:val="00FC693F"/>
    <w:rPr>
      <w:i/>
      <w:iCs/>
      <w:color w:val="808080" w:themeColor="text1" w:themeTint="7F"/>
    </w:rPr>
  </w:style>
  <w:style w:type="character" w:styleId="Intensievebenadrukking">
    <w:name w:val="Intense Emphasis"/>
    <w:basedOn w:val="Standaardalinea-lettertype"/>
    <w:uiPriority w:val="21"/>
    <w:qFormat/>
    <w:rsid w:val="00FC693F"/>
    <w:rPr>
      <w:b/>
      <w:bCs/>
      <w:i/>
      <w:iCs/>
      <w:color w:val="4F81BD" w:themeColor="accent1"/>
    </w:rPr>
  </w:style>
  <w:style w:type="character" w:styleId="Subtieleverwijzing">
    <w:name w:val="Subtle Reference"/>
    <w:basedOn w:val="Standaardalinea-lettertype"/>
    <w:uiPriority w:val="31"/>
    <w:qFormat/>
    <w:rsid w:val="00FC693F"/>
    <w:rPr>
      <w:smallCaps/>
      <w:color w:val="C0504D" w:themeColor="accent2"/>
      <w:u w:val="single"/>
    </w:rPr>
  </w:style>
  <w:style w:type="character" w:styleId="Intensieveverwijzing">
    <w:name w:val="Intense Reference"/>
    <w:basedOn w:val="Standaardalinea-lettertype"/>
    <w:uiPriority w:val="32"/>
    <w:qFormat/>
    <w:rsid w:val="00FC693F"/>
    <w:rPr>
      <w:b/>
      <w:bCs/>
      <w:smallCaps/>
      <w:color w:val="C0504D" w:themeColor="accent2"/>
      <w:spacing w:val="5"/>
      <w:u w:val="single"/>
    </w:rPr>
  </w:style>
  <w:style w:type="character" w:styleId="Titelvanboek">
    <w:name w:val="Book Title"/>
    <w:basedOn w:val="Standaardalinea-lettertype"/>
    <w:uiPriority w:val="33"/>
    <w:qFormat/>
    <w:rsid w:val="00FC693F"/>
    <w:rPr>
      <w:b/>
      <w:bCs/>
      <w:smallCaps/>
      <w:spacing w:val="5"/>
    </w:rPr>
  </w:style>
  <w:style w:type="paragraph" w:styleId="Kopvaninhoudsopgave">
    <w:name w:val="TOC Heading"/>
    <w:basedOn w:val="Kop1"/>
    <w:next w:val="Standaard"/>
    <w:uiPriority w:val="39"/>
    <w:semiHidden/>
    <w:unhideWhenUsed/>
    <w:qFormat/>
    <w:rsid w:val="00FC693F"/>
    <w:pPr>
      <w:outlineLvl w:val="9"/>
    </w:pPr>
  </w:style>
  <w:style w:type="table" w:styleId="Tabelraster">
    <w:name w:val="Table Grid"/>
    <w:basedOn w:val="Standaardtabe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chtearcering">
    <w:name w:val="Light Shading"/>
    <w:basedOn w:val="Standaardtabe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chtearcering-accent1">
    <w:name w:val="Light Shading Accent 1"/>
    <w:basedOn w:val="Standaardtabe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chtearcering-accent2">
    <w:name w:val="Light Shading Accent 2"/>
    <w:basedOn w:val="Standaardtabe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chtearcering-accent3">
    <w:name w:val="Light Shading Accent 3"/>
    <w:basedOn w:val="Standaardtabe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chtearcering-accent4">
    <w:name w:val="Light Shading Accent 4"/>
    <w:basedOn w:val="Standaardtabe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chtearcering-accent5">
    <w:name w:val="Light Shading Accent 5"/>
    <w:basedOn w:val="Standaardtabe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chtearcering-accent6">
    <w:name w:val="Light Shading Accent 6"/>
    <w:basedOn w:val="Standaardtabe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chtelijst">
    <w:name w:val="Light List"/>
    <w:basedOn w:val="Standaardtabe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chtelijst-accent1">
    <w:name w:val="Light List Accent 1"/>
    <w:basedOn w:val="Standaardtabe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chtelijst-accent2">
    <w:name w:val="Light List Accent 2"/>
    <w:basedOn w:val="Standaardtabe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chtelijst-accent3">
    <w:name w:val="Light List Accent 3"/>
    <w:basedOn w:val="Standaardtabe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chtelijst-accent4">
    <w:name w:val="Light List Accent 4"/>
    <w:basedOn w:val="Standaardtabe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chtelijst-accent5">
    <w:name w:val="Light List Accent 5"/>
    <w:basedOn w:val="Standaardtabe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chtelijst-accent6">
    <w:name w:val="Light List Accent 6"/>
    <w:basedOn w:val="Standaardtabe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chtraster">
    <w:name w:val="Light Grid"/>
    <w:basedOn w:val="Standaardtabe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chtraster-accent1">
    <w:name w:val="Light Grid Accent 1"/>
    <w:basedOn w:val="Standaardtabe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chtraster-accent2">
    <w:name w:val="Light Grid Accent 2"/>
    <w:basedOn w:val="Standaardtabe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chtraster-accent3">
    <w:name w:val="Light Grid Accent 3"/>
    <w:basedOn w:val="Standaardtabe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chtraster-accent4">
    <w:name w:val="Light Grid Accent 4"/>
    <w:basedOn w:val="Standaardtabe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chtraster-accent5">
    <w:name w:val="Light Grid Accent 5"/>
    <w:basedOn w:val="Standaardtabe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chtraster-accent6">
    <w:name w:val="Light Grid Accent 6"/>
    <w:basedOn w:val="Standaardtabe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Gemiddeldearcering1">
    <w:name w:val="Medium Shading 1"/>
    <w:basedOn w:val="Standaardtabe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Gemiddeldearcering1-accent1">
    <w:name w:val="Medium Shading 1 Accent 1"/>
    <w:basedOn w:val="Standaardtabe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Gemiddeldearcering1-accent2">
    <w:name w:val="Medium Shading 1 Accent 2"/>
    <w:basedOn w:val="Standaardtabe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Gemiddeldearcering1-accent3">
    <w:name w:val="Medium Shading 1 Accent 3"/>
    <w:basedOn w:val="Standaardtabe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Gemiddeldearcering1-accent4">
    <w:name w:val="Medium Shading 1 Accent 4"/>
    <w:basedOn w:val="Standaardtabe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Gemiddeldearcering1-accent5">
    <w:name w:val="Medium Shading 1 Accent 5"/>
    <w:basedOn w:val="Standaardtabe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Gemiddeldearcering1-accent6">
    <w:name w:val="Medium Shading 1 Accent 6"/>
    <w:basedOn w:val="Standaardtabe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Gemiddeldearcering2">
    <w:name w:val="Medium Shading 2"/>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1">
    <w:name w:val="Medium Shading 2 Accent 1"/>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2">
    <w:name w:val="Medium Shading 2 Accent 2"/>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3">
    <w:name w:val="Medium Shading 2 Accent 3"/>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4">
    <w:name w:val="Medium Shading 2 Accent 4"/>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5">
    <w:name w:val="Medium Shading 2 Accent 5"/>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6">
    <w:name w:val="Medium Shading 2 Accent 6"/>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lijst1">
    <w:name w:val="Medium List 1"/>
    <w:basedOn w:val="Standaardtabe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Gemiddeldelijst1-accent1">
    <w:name w:val="Medium List 1 Accent 1"/>
    <w:basedOn w:val="Standaardtabe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Gemiddeldelijst1-accent2">
    <w:name w:val="Medium List 1 Accent 2"/>
    <w:basedOn w:val="Standaardtabe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Gemiddeldelijst1-accent3">
    <w:name w:val="Medium List 1 Accent 3"/>
    <w:basedOn w:val="Standaardtabe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Gemiddeldelijst1-accent4">
    <w:name w:val="Medium List 1 Accent 4"/>
    <w:basedOn w:val="Standaardtabe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Gemiddeldelijst1-accent5">
    <w:name w:val="Medium List 1 Accent 5"/>
    <w:basedOn w:val="Standaardtabe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Gemiddeldelijst1-accent6">
    <w:name w:val="Medium List 1 Accent 6"/>
    <w:basedOn w:val="Standaardtabe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Gemiddeldelijst2">
    <w:name w:val="Medium List 2"/>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1">
    <w:name w:val="Medium List 2 Accent 1"/>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2">
    <w:name w:val="Medium List 2 Accent 2"/>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3">
    <w:name w:val="Medium List 2 Accent 3"/>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4">
    <w:name w:val="Medium List 2 Accent 4"/>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5">
    <w:name w:val="Medium List 2 Accent 5"/>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6">
    <w:name w:val="Medium List 2 Accent 6"/>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raster1">
    <w:name w:val="Medium Grid 1"/>
    <w:basedOn w:val="Standaardtabe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emiddeldraster1-accent1">
    <w:name w:val="Medium Grid 1 Accent 1"/>
    <w:basedOn w:val="Standaardtabe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emiddeldraster1-accent2">
    <w:name w:val="Medium Grid 1 Accent 2"/>
    <w:basedOn w:val="Standaardtabe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emiddeldraster1-accent3">
    <w:name w:val="Medium Grid 1 Accent 3"/>
    <w:basedOn w:val="Standaardtabe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emiddeldraster1-accent4">
    <w:name w:val="Medium Grid 1 Accent 4"/>
    <w:basedOn w:val="Standaardtabe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emiddeldraster1-accent5">
    <w:name w:val="Medium Grid 1 Accent 5"/>
    <w:basedOn w:val="Standaardtabe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emiddeldraster1-accent6">
    <w:name w:val="Medium Grid 1 Accent 6"/>
    <w:basedOn w:val="Standaardtabe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emiddeldraster2">
    <w:name w:val="Medium Grid 2"/>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emiddeldraster2-accent1">
    <w:name w:val="Medium Grid 2 Accent 1"/>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emiddeldraster2-accent2">
    <w:name w:val="Medium Grid 2 Accent 2"/>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emiddeldraster2-accent3">
    <w:name w:val="Medium Grid 2 Accent 3"/>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emiddeldraster2-accent4">
    <w:name w:val="Medium Grid 2 Accent 4"/>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emiddeldraster2-accent5">
    <w:name w:val="Medium Grid 2 Accent 5"/>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emiddeldraster2-accent6">
    <w:name w:val="Medium Grid 2 Accent 6"/>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emiddeldraster3">
    <w:name w:val="Medium Grid 3"/>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emiddeldraster3-accent1">
    <w:name w:val="Medium Grid 3 Accent 1"/>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emiddeldraster3-accent2">
    <w:name w:val="Medium Grid 3 Accent 2"/>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emiddeldraster3-accent3">
    <w:name w:val="Medium Grid 3 Accent 3"/>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emiddeldraster3-accent4">
    <w:name w:val="Medium Grid 3 Accent 4"/>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emiddeldraster3-accent5">
    <w:name w:val="Medium Grid 3 Accent 5"/>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emiddeldraster3-accent6">
    <w:name w:val="Medium Grid 3 Accent 6"/>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onkerelijst">
    <w:name w:val="Dark List"/>
    <w:basedOn w:val="Standaardtabe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onkerelijst-accent1">
    <w:name w:val="Dark List Accent 1"/>
    <w:basedOn w:val="Standaardtabe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onkerelijst-accent2">
    <w:name w:val="Dark List Accent 2"/>
    <w:basedOn w:val="Standaardtabe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onkerelijst-accent3">
    <w:name w:val="Dark List Accent 3"/>
    <w:basedOn w:val="Standaardtabe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onkerelijst-accent4">
    <w:name w:val="Dark List Accent 4"/>
    <w:basedOn w:val="Standaardtabe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onkerelijst-accent5">
    <w:name w:val="Dark List Accent 5"/>
    <w:basedOn w:val="Standaardtabe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onkerelijst-accent6">
    <w:name w:val="Dark List Accent 6"/>
    <w:basedOn w:val="Standaardtabe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leurrijkearcering">
    <w:name w:val="Colorful Shading"/>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leurrijkearcering-accent1">
    <w:name w:val="Colorful Shading Accent 1"/>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leurrijkearcering-accent2">
    <w:name w:val="Colorful Shading Accent 2"/>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leurrijkearcering-accent3">
    <w:name w:val="Colorful Shading Accent 3"/>
    <w:basedOn w:val="Standaardtabe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leurrijkearcering-accent4">
    <w:name w:val="Colorful Shading Accent 4"/>
    <w:basedOn w:val="Standaardtabe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leurrijkearcering-accent5">
    <w:name w:val="Colorful Shading Accent 5"/>
    <w:basedOn w:val="Standaardtabe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leurrijkearcering-accent6">
    <w:name w:val="Colorful Shading Accent 6"/>
    <w:basedOn w:val="Standaardtabe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leurrijkelijst">
    <w:name w:val="Colorful List"/>
    <w:basedOn w:val="Standaardtabe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leurrijkelijst-accent1">
    <w:name w:val="Colorful List Accent 1"/>
    <w:basedOn w:val="Standaardtabe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leurrijkelijst-accent2">
    <w:name w:val="Colorful List Accent 2"/>
    <w:basedOn w:val="Standaardtabe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leurrijkelijst-accent3">
    <w:name w:val="Colorful List Accent 3"/>
    <w:basedOn w:val="Standaardtabe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leurrijkelijst-accent4">
    <w:name w:val="Colorful List Accent 4"/>
    <w:basedOn w:val="Standaardtabe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leurrijkelijst-accent5">
    <w:name w:val="Colorful List Accent 5"/>
    <w:basedOn w:val="Standaardtabe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leurrijkelijst-accent6">
    <w:name w:val="Colorful List Accent 6"/>
    <w:basedOn w:val="Standaardtabe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leurrijkraster">
    <w:name w:val="Colorful Grid"/>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leurrijkraster-accent1">
    <w:name w:val="Colorful Grid Accent 1"/>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leurrijkraster-accent2">
    <w:name w:val="Colorful Grid Accent 2"/>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leurrijkraster-accent3">
    <w:name w:val="Colorful Grid Accent 3"/>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leurrijkraster-accent4">
    <w:name w:val="Colorful Grid Accent 4"/>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leurrijkraster-accent5">
    <w:name w:val="Colorful Grid Accent 5"/>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leurrijkraster-accent6">
    <w:name w:val="Colorful Grid Accent 6"/>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Standaardalinea-lettertype"/>
    <w:uiPriority w:val="99"/>
    <w:unhideWhenUsed/>
    <w:rsid w:val="00972DE4"/>
    <w:rPr>
      <w:color w:val="0000FF" w:themeColor="hyperlink"/>
      <w:u w:val="single"/>
    </w:rPr>
  </w:style>
  <w:style w:type="character" w:styleId="GevolgdeHyperlink">
    <w:name w:val="FollowedHyperlink"/>
    <w:basedOn w:val="Standaardalinea-lettertype"/>
    <w:uiPriority w:val="99"/>
    <w:semiHidden/>
    <w:unhideWhenUsed/>
    <w:rsid w:val="00972DE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s://www.vlaanderen.be/inter/toolbox-toegankelijke-steden-en-gemeenten/sport-en-vrije-tijd/sport/label-toegankelijke-sportinfrastructuur" TargetMode="External"/><Relationship Id="rId4" Type="http://schemas.openxmlformats.org/officeDocument/2006/relationships/settings" Target="settings.xml"/><Relationship Id="rId9" Type="http://schemas.openxmlformats.org/officeDocument/2006/relationships/hyperlink" Target="https://iedereen.overal.inf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9</Pages>
  <Words>2954</Words>
  <Characters>16252</Characters>
  <Application>Microsoft Office Word</Application>
  <DocSecurity>0</DocSecurity>
  <Lines>135</Lines>
  <Paragraphs>38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19168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Ilse Van Gucht</cp:lastModifiedBy>
  <cp:revision>10</cp:revision>
  <dcterms:created xsi:type="dcterms:W3CDTF">2026-06-12T10:55:00Z</dcterms:created>
  <dcterms:modified xsi:type="dcterms:W3CDTF">2026-06-19T09:10:00Z</dcterms:modified>
  <cp:category/>
</cp:coreProperties>
</file>